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1F01ACD7" w:rsidR="00E66558" w:rsidRDefault="005769DF" w:rsidP="005769DF">
      <w:pPr>
        <w:pStyle w:val="Heading1"/>
        <w:jc w:val="center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rPr>
          <w:rFonts w:eastAsiaTheme="minorHAnsi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08CC0E34" wp14:editId="5ACAAEE5">
            <wp:simplePos x="0" y="0"/>
            <wp:positionH relativeFrom="margin">
              <wp:posOffset>2613660</wp:posOffset>
            </wp:positionH>
            <wp:positionV relativeFrom="paragraph">
              <wp:posOffset>607060</wp:posOffset>
            </wp:positionV>
            <wp:extent cx="711200" cy="714375"/>
            <wp:effectExtent l="0" t="0" r="0" b="9525"/>
            <wp:wrapSquare wrapText="bothSides"/>
            <wp:docPr id="4" name="Picture 4" descr="C:\Users\Mknight\AppData\Local\Microsoft\Windows\INetCache\Content.MSO\F32B67D5.tmp">
              <a:extLst xmlns:a="http://schemas.openxmlformats.org/drawingml/2006/main">
                <a:ext uri="{FF2B5EF4-FFF2-40B4-BE49-F238E27FC236}">
                  <a16:creationId xmlns:a16="http://schemas.microsoft.com/office/drawing/2014/main" id="{098C4D72-D391-49ED-BFA3-6C6AD8A1AA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knight\AppData\Local\Microsoft\Windows\INetCache\Content.MSO\F32B67D5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1E8"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226317">
        <w:t xml:space="preserve"> – </w:t>
      </w:r>
      <w:r>
        <w:t>Longstone CE Primary School</w:t>
      </w:r>
      <w:r w:rsidR="00456728">
        <w:t xml:space="preserve"> 2025 -28</w:t>
      </w:r>
    </w:p>
    <w:p w14:paraId="095B0940" w14:textId="54F72CE9" w:rsidR="005769DF" w:rsidRPr="005769DF" w:rsidRDefault="005769DF" w:rsidP="005769DF"/>
    <w:p w14:paraId="6ECACA5C" w14:textId="77777777" w:rsidR="005769DF" w:rsidRDefault="005769DF" w:rsidP="004B1F58">
      <w:pPr>
        <w:spacing w:after="0"/>
      </w:pPr>
    </w:p>
    <w:p w14:paraId="78C14059" w14:textId="5E97FB2E" w:rsidR="005769DF" w:rsidRDefault="005769DF" w:rsidP="005769DF">
      <w:pPr>
        <w:spacing w:after="0"/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7D54B2" wp14:editId="294E00FD">
                <wp:simplePos x="0" y="0"/>
                <wp:positionH relativeFrom="margin">
                  <wp:align>left</wp:align>
                </wp:positionH>
                <wp:positionV relativeFrom="margin">
                  <wp:posOffset>1400810</wp:posOffset>
                </wp:positionV>
                <wp:extent cx="6016625" cy="3276600"/>
                <wp:effectExtent l="0" t="0" r="22225" b="19050"/>
                <wp:wrapSquare wrapText="bothSides"/>
                <wp:docPr id="1" name="Text Box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6625" cy="3276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ED2A16" w14:textId="4F5B333E" w:rsidR="00B572C4" w:rsidRPr="00D348C0" w:rsidRDefault="00B572C4" w:rsidP="009539E3">
                            <w:pPr>
                              <w:rPr>
                                <w:bCs/>
                                <w:color w:val="auto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completing this template, </w:t>
                            </w:r>
                            <w:r w:rsidR="00F63E9E" w:rsidRPr="00D348C0">
                              <w:rPr>
                                <w:bCs/>
                                <w:color w:val="auto"/>
                              </w:rPr>
                              <w:t xml:space="preserve">read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the 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ducation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ndowment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F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>oundation’s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hyperlink r:id="rId11" w:history="1">
                              <w:r w:rsidR="00FF2000" w:rsidRPr="00FF2000">
                                <w:rPr>
                                  <w:rStyle w:val="Hyperlink"/>
                                  <w:bCs/>
                                </w:rPr>
                                <w:t>guide to the pupil premium</w:t>
                              </w:r>
                            </w:hyperlink>
                            <w:r w:rsidR="00FF200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and DfE’s </w:t>
                            </w:r>
                            <w:hyperlink r:id="rId12" w:history="1">
                              <w:r w:rsidR="00D3578A" w:rsidRPr="005646FA">
                                <w:rPr>
                                  <w:rStyle w:val="Hyperlink"/>
                                </w:rPr>
                                <w:t>pupil premium guidanc</w:t>
                              </w:r>
                              <w:r w:rsidR="005646FA" w:rsidRPr="005646FA">
                                <w:rPr>
                                  <w:rStyle w:val="Hyperlink"/>
                                </w:rPr>
                                <w:t>e for school leaders</w:t>
                              </w:r>
                            </w:hyperlink>
                            <w:r w:rsidRPr="00D348C0">
                              <w:rPr>
                                <w:bCs/>
                                <w:color w:val="auto"/>
                              </w:rPr>
                              <w:t>, which includes the ‘menu of approaches’. It is for school leaders to decide what activity to spend their pupil premium</w:t>
                            </w:r>
                            <w:r w:rsidRPr="00CE7E1B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on, within the framework set out by the menu.</w:t>
                            </w:r>
                          </w:p>
                          <w:p w14:paraId="67CAB2FC" w14:textId="55CE2AFA" w:rsidR="00993CFC" w:rsidRPr="00D348C0" w:rsidRDefault="00993CFC" w:rsidP="00F33DC0">
                            <w:bookmarkStart w:id="14" w:name="_Hlk117600237"/>
                            <w:r w:rsidRPr="00D348C0">
                              <w:t>All schools that receive pupil premium</w:t>
                            </w:r>
                            <w:r w:rsidRPr="00CE7E1B">
                              <w:t xml:space="preserve"> </w:t>
                            </w:r>
                            <w:r w:rsidRPr="00D348C0">
                              <w:t xml:space="preserve">are required to use this template to complete and publish </w:t>
                            </w:r>
                            <w:r w:rsidR="00306CB7" w:rsidRPr="00D348C0">
                              <w:t>a</w:t>
                            </w:r>
                            <w:r w:rsidRPr="00D348C0">
                              <w:t xml:space="preserve"> pupil premium statement on their school website by 31 December</w:t>
                            </w:r>
                            <w:r w:rsidR="00060A62" w:rsidRPr="00D348C0">
                              <w:t xml:space="preserve"> every academic year</w:t>
                            </w:r>
                            <w:r w:rsidRPr="00D348C0">
                              <w:t>.</w:t>
                            </w:r>
                          </w:p>
                          <w:p w14:paraId="5C77A3F6" w14:textId="4E035382" w:rsidR="00D877D0" w:rsidRPr="00D348C0" w:rsidRDefault="005750E2" w:rsidP="00D877D0">
                            <w:r w:rsidRPr="00D348C0">
                              <w:t>If you are starting a new pupil premium strategy plan, use this</w:t>
                            </w:r>
                            <w:r w:rsidR="004A4C45" w:rsidRPr="00D348C0">
                              <w:t xml:space="preserve"> </w:t>
                            </w:r>
                            <w:r w:rsidR="003C4C27" w:rsidRPr="00D348C0">
                              <w:t>blank template</w:t>
                            </w:r>
                            <w:r w:rsidRPr="00D348C0">
                              <w:t xml:space="preserve">. If you are continuing a strategy </w:t>
                            </w:r>
                            <w:r w:rsidR="004E1D73" w:rsidRPr="00D348C0">
                              <w:t>plan from</w:t>
                            </w:r>
                            <w:r w:rsidR="00D877D0" w:rsidRPr="00D348C0">
                              <w:t xml:space="preserve"> </w:t>
                            </w:r>
                            <w:r w:rsidR="00904A66" w:rsidRPr="00D348C0">
                              <w:t>last</w:t>
                            </w:r>
                            <w:r w:rsidRPr="00D348C0">
                              <w:t xml:space="preserve"> academic year, you may </w:t>
                            </w:r>
                            <w:r w:rsidR="00A50104" w:rsidRPr="00D348C0">
                              <w:t>prefer</w:t>
                            </w:r>
                            <w:r w:rsidRPr="00D348C0">
                              <w:t xml:space="preserve"> to edit your </w:t>
                            </w:r>
                            <w:bookmarkEnd w:id="14"/>
                            <w:r w:rsidR="00D877D0" w:rsidRPr="00D348C0">
                              <w:t>existing statement</w:t>
                            </w:r>
                            <w:r w:rsidR="00D72C08" w:rsidRPr="00D348C0">
                              <w:t xml:space="preserve">, </w:t>
                            </w:r>
                            <w:r w:rsidR="005E18CB" w:rsidRPr="00D348C0">
                              <w:t>if</w:t>
                            </w:r>
                            <w:r w:rsidR="007610B5" w:rsidRPr="00D348C0">
                              <w:t xml:space="preserve"> that version was published using the template</w:t>
                            </w:r>
                            <w:r w:rsidR="00D877D0" w:rsidRPr="00D348C0">
                              <w:t>.</w:t>
                            </w:r>
                            <w:r w:rsidR="00CB24A4" w:rsidRPr="00D348C0">
                              <w:t xml:space="preserve"> </w:t>
                            </w:r>
                          </w:p>
                          <w:p w14:paraId="2A7D54B6" w14:textId="6B6F3880" w:rsidR="00E66558" w:rsidRPr="00D348C0" w:rsidRDefault="009D71E8">
                            <w:pPr>
                              <w:keepNext/>
                              <w:spacing w:before="120" w:after="120"/>
                              <w:outlineLvl w:val="1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publishing your completed statement, delete the instructions (text in italics) in this template, </w:t>
                            </w:r>
                            <w:r w:rsidR="00C10BCF">
                              <w:rPr>
                                <w:bCs/>
                                <w:color w:val="auto"/>
                              </w:rPr>
                              <w:t>and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this text box.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7D54B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&quot;&quot;" style="position:absolute;margin-left:0;margin-top:110.3pt;width:473.75pt;height:25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" fillcolor="#f2f2f2" strokeweight=".26467mm">
                <v:textbox>
                  <w:txbxContent>
                    <w:p w14:paraId="2EED2A16" w14:textId="4F5B333E" w:rsidR="00B572C4" w:rsidRPr="00D348C0" w:rsidRDefault="00B572C4" w:rsidP="009539E3">
                      <w:pPr>
                        <w:rPr>
                          <w:bCs/>
                          <w:color w:val="auto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completing this template, </w:t>
                      </w:r>
                      <w:r w:rsidR="00F63E9E" w:rsidRPr="00D348C0">
                        <w:rPr>
                          <w:bCs/>
                          <w:color w:val="auto"/>
                        </w:rPr>
                        <w:t xml:space="preserve">read </w:t>
                      </w:r>
                      <w:r w:rsidRPr="00D348C0">
                        <w:rPr>
                          <w:bCs/>
                          <w:color w:val="auto"/>
                        </w:rPr>
                        <w:t>the 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ducation </w:t>
                      </w:r>
                      <w:r w:rsidRPr="00D348C0">
                        <w:rPr>
                          <w:bCs/>
                          <w:color w:val="auto"/>
                        </w:rPr>
                        <w:t>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ndowment </w:t>
                      </w:r>
                      <w:r w:rsidRPr="00D348C0">
                        <w:rPr>
                          <w:bCs/>
                          <w:color w:val="auto"/>
                        </w:rPr>
                        <w:t>F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>oundation’s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</w:t>
                      </w:r>
                      <w:hyperlink r:id="rId13" w:history="1">
                        <w:r w:rsidR="00FF2000" w:rsidRPr="00FF2000">
                          <w:rPr>
                            <w:rStyle w:val="Hyperlink"/>
                            <w:bCs/>
                          </w:rPr>
                          <w:t>guide to the pupil premium</w:t>
                        </w:r>
                      </w:hyperlink>
                      <w:r w:rsidR="00FF2000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and DfE’s </w:t>
                      </w:r>
                      <w:hyperlink r:id="rId14" w:history="1">
                        <w:r w:rsidR="00D3578A" w:rsidRPr="005646FA">
                          <w:rPr>
                            <w:rStyle w:val="Hyperlink"/>
                          </w:rPr>
                          <w:t>pupil premium guidanc</w:t>
                        </w:r>
                        <w:r w:rsidR="005646FA" w:rsidRPr="005646FA">
                          <w:rPr>
                            <w:rStyle w:val="Hyperlink"/>
                          </w:rPr>
                          <w:t>e for school leaders</w:t>
                        </w:r>
                      </w:hyperlink>
                      <w:r w:rsidRPr="00D348C0">
                        <w:rPr>
                          <w:bCs/>
                          <w:color w:val="auto"/>
                        </w:rPr>
                        <w:t>, which includes the ‘menu of approaches’. It is for school leaders to decide what activity to spend their pupil premium</w:t>
                      </w:r>
                      <w:r w:rsidRPr="00CE7E1B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>on, within the framework set out by the menu.</w:t>
                      </w:r>
                    </w:p>
                    <w:p w14:paraId="67CAB2FC" w14:textId="55CE2AFA" w:rsidR="00993CFC" w:rsidRPr="00D348C0" w:rsidRDefault="00993CFC" w:rsidP="00F33DC0">
                      <w:bookmarkStart w:id="15" w:name="_Hlk117600237"/>
                      <w:r w:rsidRPr="00D348C0">
                        <w:t>All schools that receive pupil premium</w:t>
                      </w:r>
                      <w:r w:rsidRPr="00CE7E1B">
                        <w:t xml:space="preserve"> </w:t>
                      </w:r>
                      <w:r w:rsidRPr="00D348C0">
                        <w:t xml:space="preserve">are required to use this template to complete and publish </w:t>
                      </w:r>
                      <w:r w:rsidR="00306CB7" w:rsidRPr="00D348C0">
                        <w:t>a</w:t>
                      </w:r>
                      <w:r w:rsidRPr="00D348C0">
                        <w:t xml:space="preserve"> pupil premium statement on their school website by 31 December</w:t>
                      </w:r>
                      <w:r w:rsidR="00060A62" w:rsidRPr="00D348C0">
                        <w:t xml:space="preserve"> every academic year</w:t>
                      </w:r>
                      <w:r w:rsidRPr="00D348C0">
                        <w:t>.</w:t>
                      </w:r>
                    </w:p>
                    <w:p w14:paraId="5C77A3F6" w14:textId="4E035382" w:rsidR="00D877D0" w:rsidRPr="00D348C0" w:rsidRDefault="005750E2" w:rsidP="00D877D0">
                      <w:r w:rsidRPr="00D348C0">
                        <w:t>If you are starting a new pupil premium strategy plan, use this</w:t>
                      </w:r>
                      <w:r w:rsidR="004A4C45" w:rsidRPr="00D348C0">
                        <w:t xml:space="preserve"> </w:t>
                      </w:r>
                      <w:r w:rsidR="003C4C27" w:rsidRPr="00D348C0">
                        <w:t>blank template</w:t>
                      </w:r>
                      <w:r w:rsidRPr="00D348C0">
                        <w:t xml:space="preserve">. If you are continuing a strategy </w:t>
                      </w:r>
                      <w:r w:rsidR="004E1D73" w:rsidRPr="00D348C0">
                        <w:t>plan from</w:t>
                      </w:r>
                      <w:r w:rsidR="00D877D0" w:rsidRPr="00D348C0">
                        <w:t xml:space="preserve"> </w:t>
                      </w:r>
                      <w:r w:rsidR="00904A66" w:rsidRPr="00D348C0">
                        <w:t>last</w:t>
                      </w:r>
                      <w:r w:rsidRPr="00D348C0">
                        <w:t xml:space="preserve"> academic year, you may </w:t>
                      </w:r>
                      <w:r w:rsidR="00A50104" w:rsidRPr="00D348C0">
                        <w:t>prefer</w:t>
                      </w:r>
                      <w:r w:rsidRPr="00D348C0">
                        <w:t xml:space="preserve"> to edit your </w:t>
                      </w:r>
                      <w:bookmarkEnd w:id="15"/>
                      <w:r w:rsidR="00D877D0" w:rsidRPr="00D348C0">
                        <w:t>existing statement</w:t>
                      </w:r>
                      <w:r w:rsidR="00D72C08" w:rsidRPr="00D348C0">
                        <w:t xml:space="preserve">, </w:t>
                      </w:r>
                      <w:r w:rsidR="005E18CB" w:rsidRPr="00D348C0">
                        <w:t>if</w:t>
                      </w:r>
                      <w:r w:rsidR="007610B5" w:rsidRPr="00D348C0">
                        <w:t xml:space="preserve"> that version was published using the template</w:t>
                      </w:r>
                      <w:r w:rsidR="00D877D0" w:rsidRPr="00D348C0">
                        <w:t>.</w:t>
                      </w:r>
                      <w:r w:rsidR="00CB24A4" w:rsidRPr="00D348C0">
                        <w:t xml:space="preserve"> </w:t>
                      </w:r>
                    </w:p>
                    <w:p w14:paraId="2A7D54B6" w14:textId="6B6F3880" w:rsidR="00E66558" w:rsidRPr="00D348C0" w:rsidRDefault="009D71E8">
                      <w:pPr>
                        <w:keepNext/>
                        <w:spacing w:before="120" w:after="120"/>
                        <w:outlineLvl w:val="1"/>
                        <w:rPr>
                          <w:bCs/>
                          <w:sz w:val="28"/>
                          <w:szCs w:val="28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publishing your completed statement, delete the instructions (text in italics) in this template, </w:t>
                      </w:r>
                      <w:r w:rsidR="00C10BCF">
                        <w:rPr>
                          <w:bCs/>
                          <w:color w:val="auto"/>
                        </w:rPr>
                        <w:t>and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this text box.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71E8">
        <w:t xml:space="preserve">This statement details our school’s use of pupil </w:t>
      </w:r>
      <w:r w:rsidR="009D71E8" w:rsidRPr="005F2600">
        <w:t xml:space="preserve">premium </w:t>
      </w:r>
      <w:r w:rsidR="009D71E8">
        <w:t xml:space="preserve">funding to help improve the attainment of our disadvantaged pupils. 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 w:rsidR="009D71E8">
        <w:t xml:space="preserve"> last </w:t>
      </w:r>
      <w:r w:rsidR="00A44FBB">
        <w:t xml:space="preserve">academic </w:t>
      </w:r>
      <w:r w:rsidR="009D71E8">
        <w:t>year</w:t>
      </w:r>
      <w:r w:rsidR="00A44FBB">
        <w:t>.</w:t>
      </w:r>
    </w:p>
    <w:p w14:paraId="233E112F" w14:textId="77777777" w:rsidR="005769DF" w:rsidRDefault="005769DF" w:rsidP="005769DF">
      <w:pPr>
        <w:rPr>
          <w:b/>
          <w:bCs/>
        </w:rPr>
      </w:pPr>
    </w:p>
    <w:p w14:paraId="2A7D54B4" w14:textId="078C0F92" w:rsidR="00E66558" w:rsidRPr="005769DF" w:rsidRDefault="009D71E8" w:rsidP="005769DF">
      <w:pPr>
        <w:rPr>
          <w:b/>
          <w:bCs/>
        </w:rPr>
      </w:pPr>
      <w:r w:rsidRPr="005769DF">
        <w:rPr>
          <w:b/>
          <w:bCs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5769DF" w:rsidRPr="005769DF">
        <w:rPr>
          <w:b/>
          <w:bCs/>
        </w:rPr>
        <w:t xml:space="preserve">: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557588E0" w:rsidR="002940F3" w:rsidRDefault="005769DF" w:rsidP="00C31636">
            <w:pPr>
              <w:pStyle w:val="TableRow"/>
              <w:ind w:left="0" w:right="0"/>
            </w:pPr>
            <w:r>
              <w:t>94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503BFECC" w:rsidR="002940F3" w:rsidRDefault="005769DF" w:rsidP="00C31636">
            <w:pPr>
              <w:pStyle w:val="TableRow"/>
              <w:ind w:left="0" w:right="0"/>
            </w:pPr>
            <w:r>
              <w:t>7%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r w:rsidR="004E57C3" w:rsidRPr="004B4D0A">
              <w:rPr>
                <w:b/>
              </w:rPr>
              <w:t>3-year</w:t>
            </w:r>
            <w:r w:rsidRPr="1CBF4D92">
              <w:rPr>
                <w:b/>
              </w:rPr>
              <w:t xml:space="preserve"> plans are recommended</w:t>
            </w:r>
            <w:r w:rsidR="00D5360D">
              <w:rPr>
                <w:b/>
              </w:rPr>
              <w:t xml:space="preserve"> </w:t>
            </w:r>
            <w:r w:rsidR="00560424">
              <w:rPr>
                <w:b/>
              </w:rPr>
              <w:t>– you must still publish an updated statement each academic year</w:t>
            </w:r>
            <w:r w:rsidRPr="1CBF4D92">
              <w:rPr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2724783D" w:rsidR="002940F3" w:rsidRDefault="005769DF" w:rsidP="00C31636">
            <w:pPr>
              <w:pStyle w:val="TableRow"/>
              <w:ind w:left="0" w:right="0"/>
            </w:pPr>
            <w:r>
              <w:t xml:space="preserve">2025 – 2028 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75FD572" w:rsidR="002940F3" w:rsidRDefault="005769DF" w:rsidP="00C31636">
            <w:pPr>
              <w:pStyle w:val="TableRow"/>
              <w:ind w:left="0" w:right="0"/>
            </w:pPr>
            <w:r>
              <w:t xml:space="preserve">November 2025 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29144F7C" w:rsidR="002940F3" w:rsidRDefault="005769DF" w:rsidP="00C31636">
            <w:pPr>
              <w:pStyle w:val="TableRow"/>
              <w:ind w:left="0" w:right="0"/>
            </w:pPr>
            <w:r>
              <w:t>November 2028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2BE1FD5" w:rsidR="002940F3" w:rsidRDefault="005769DF" w:rsidP="00C31636">
            <w:pPr>
              <w:pStyle w:val="TableRow"/>
              <w:ind w:left="0" w:right="0"/>
            </w:pPr>
            <w:r>
              <w:t>M Knight</w:t>
            </w: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61A24154" w:rsidR="002940F3" w:rsidRDefault="005769DF" w:rsidP="00C31636">
            <w:pPr>
              <w:pStyle w:val="TableRow"/>
              <w:ind w:left="0" w:right="0"/>
            </w:pPr>
            <w:r>
              <w:t xml:space="preserve">M Knight 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66E527EC" w:rsidR="002940F3" w:rsidRDefault="005769DF" w:rsidP="00C31636">
            <w:pPr>
              <w:pStyle w:val="TableRow"/>
              <w:ind w:left="0" w:right="0"/>
            </w:pPr>
            <w:r>
              <w:t>Sophie Stephenson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lastRenderedPageBreak/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3ECBA404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3ECBA404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6308C532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5769DF">
              <w:t xml:space="preserve"> </w:t>
            </w:r>
            <w:r w:rsidR="2C86B02C">
              <w:t>18,450</w:t>
            </w:r>
          </w:p>
        </w:tc>
      </w:tr>
      <w:tr w:rsidR="00E66558" w14:paraId="2A7D54DF" w14:textId="77777777" w:rsidTr="3ECBA404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234C6975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5769DF">
              <w:t>0</w:t>
            </w:r>
          </w:p>
        </w:tc>
      </w:tr>
      <w:tr w:rsidR="00E66558" w14:paraId="2A7D54E3" w14:textId="77777777" w:rsidTr="3ECBA404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65250271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35F43845">
              <w:t>18,540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6" w:name="_Toc357771640"/>
      <w:bookmarkStart w:id="17" w:name="_Toc346793418"/>
      <w:r>
        <w:t>Statement of intent</w:t>
      </w:r>
    </w:p>
    <w:tbl>
      <w:tblPr>
        <w:tblW w:w="11483" w:type="dxa"/>
        <w:tblInd w:w="-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83"/>
      </w:tblGrid>
      <w:tr w:rsidR="00E66558" w14:paraId="2A7D54EA" w14:textId="77777777" w:rsidTr="3ECBA404">
        <w:tc>
          <w:tcPr>
            <w:tcW w:w="114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7834" w14:textId="58C9BA64" w:rsidR="006647D1" w:rsidRPr="006647D1" w:rsidRDefault="7A88977F" w:rsidP="006647D1">
            <w:r>
              <w:t xml:space="preserve">At Longstone we want to make sure that all students to play a full and successful part in the academic and wider school community.  To achieve </w:t>
            </w:r>
            <w:r w:rsidR="4251025D">
              <w:t>this,</w:t>
            </w:r>
            <w:r>
              <w:t xml:space="preserve"> we aim to: </w:t>
            </w:r>
          </w:p>
          <w:p w14:paraId="4B9F1F35" w14:textId="77777777" w:rsidR="006647D1" w:rsidRPr="006647D1" w:rsidRDefault="006647D1" w:rsidP="006647D1">
            <w:pPr>
              <w:numPr>
                <w:ilvl w:val="0"/>
                <w:numId w:val="18"/>
              </w:numPr>
            </w:pPr>
            <w:r w:rsidRPr="006647D1">
              <w:rPr>
                <w:b/>
                <w:bCs/>
              </w:rPr>
              <w:t xml:space="preserve">Ignite </w:t>
            </w:r>
            <w:r w:rsidRPr="006647D1">
              <w:t>a passion for lifelong learning in all Pupil Premium students by encouraging them to participate</w:t>
            </w:r>
            <w:r w:rsidRPr="006647D1">
              <w:rPr>
                <w:b/>
                <w:bCs/>
              </w:rPr>
              <w:t xml:space="preserve"> </w:t>
            </w:r>
            <w:r w:rsidRPr="006647D1">
              <w:t>in</w:t>
            </w:r>
            <w:r w:rsidRPr="006647D1">
              <w:rPr>
                <w:b/>
                <w:bCs/>
              </w:rPr>
              <w:t xml:space="preserve"> </w:t>
            </w:r>
            <w:r w:rsidRPr="006647D1">
              <w:t>the academic and wider curriculum to the same extent as their peers. </w:t>
            </w:r>
          </w:p>
          <w:p w14:paraId="2132F9C9" w14:textId="77777777" w:rsidR="006647D1" w:rsidRDefault="006647D1" w:rsidP="006647D1">
            <w:pPr>
              <w:numPr>
                <w:ilvl w:val="0"/>
                <w:numId w:val="19"/>
              </w:numPr>
            </w:pPr>
            <w:r w:rsidRPr="006647D1">
              <w:t xml:space="preserve">Ensure that all Pupil Premium students </w:t>
            </w:r>
            <w:r w:rsidRPr="006647D1">
              <w:rPr>
                <w:b/>
                <w:bCs/>
              </w:rPr>
              <w:t>shine</w:t>
            </w:r>
            <w:r w:rsidRPr="006647D1">
              <w:t xml:space="preserve"> and to reduce the attainment gap between disadvantaged pupils and their peers.  </w:t>
            </w:r>
          </w:p>
          <w:p w14:paraId="3FA178BD" w14:textId="77777777" w:rsidR="006647D1" w:rsidRPr="006647D1" w:rsidRDefault="006647D1" w:rsidP="006647D1">
            <w:pPr>
              <w:numPr>
                <w:ilvl w:val="0"/>
                <w:numId w:val="19"/>
              </w:numPr>
              <w:rPr>
                <w:i/>
                <w:iCs/>
              </w:rPr>
            </w:pPr>
            <w:r w:rsidRPr="006647D1">
              <w:rPr>
                <w:b/>
                <w:bCs/>
              </w:rPr>
              <w:t xml:space="preserve">Nurture </w:t>
            </w:r>
            <w:r w:rsidRPr="006647D1">
              <w:t>our Pupil Premium students by supporting both their academic progress</w:t>
            </w:r>
            <w:r>
              <w:t xml:space="preserve">: </w:t>
            </w:r>
          </w:p>
          <w:p w14:paraId="5C47B60C" w14:textId="77777777" w:rsidR="006647D1" w:rsidRPr="006647D1" w:rsidRDefault="006647D1" w:rsidP="006647D1">
            <w:pPr>
              <w:pStyle w:val="ListParagraph"/>
              <w:numPr>
                <w:ilvl w:val="1"/>
                <w:numId w:val="19"/>
              </w:numPr>
              <w:rPr>
                <w:i/>
                <w:iCs/>
              </w:rPr>
            </w:pPr>
            <w:r w:rsidRPr="00932ED1">
              <w:rPr>
                <w:rFonts w:cs="Arial"/>
              </w:rPr>
              <w:t>Nurturing our Pupil Premium children</w:t>
            </w:r>
            <w:r w:rsidRPr="006647D1">
              <w:t xml:space="preserve"> by </w:t>
            </w:r>
            <w:r w:rsidRPr="006647D1">
              <w:rPr>
                <w:b/>
                <w:bCs/>
              </w:rPr>
              <w:t>providing targeted support in reading, writing, and maths</w:t>
            </w:r>
            <w:r w:rsidRPr="006647D1">
              <w:t>, where we have identified specific areas of need—ensuring they build strong foundations for future learning and achievement.</w:t>
            </w:r>
          </w:p>
          <w:p w14:paraId="08EEC8B3" w14:textId="580BFBED" w:rsidR="006647D1" w:rsidRPr="00297A3B" w:rsidRDefault="006647D1" w:rsidP="006647D1">
            <w:pPr>
              <w:pStyle w:val="ListParagraph"/>
              <w:numPr>
                <w:ilvl w:val="1"/>
                <w:numId w:val="19"/>
              </w:numPr>
              <w:rPr>
                <w:i/>
                <w:iCs/>
              </w:rPr>
            </w:pPr>
            <w:r>
              <w:t xml:space="preserve">Nurturing </w:t>
            </w:r>
            <w:r w:rsidRPr="006647D1">
              <w:rPr>
                <w:b/>
                <w:bCs/>
              </w:rPr>
              <w:t>engagement in wider school life</w:t>
            </w:r>
            <w:r w:rsidRPr="006647D1">
              <w:t xml:space="preserve">. We will work to remove barriers such as poor attendance, limited social capital, </w:t>
            </w:r>
            <w:r>
              <w:t xml:space="preserve">lack of uniform, </w:t>
            </w:r>
            <w:r w:rsidRPr="006647D1">
              <w:t>an</w:t>
            </w:r>
            <w:r>
              <w:t>d any barrier in</w:t>
            </w:r>
            <w:r w:rsidRPr="006647D1">
              <w:t xml:space="preserve"> participation in enrichment activities—ensuring every child feels valued, included, and empowered to thrive</w:t>
            </w:r>
            <w:r w:rsidRPr="006647D1">
              <w:rPr>
                <w:i/>
                <w:iCs/>
              </w:rPr>
              <w:t>.</w:t>
            </w:r>
          </w:p>
          <w:p w14:paraId="1117A3CD" w14:textId="77777777" w:rsidR="00932ED1" w:rsidRPr="00932ED1" w:rsidRDefault="00932ED1" w:rsidP="00932ED1">
            <w:pPr>
              <w:numPr>
                <w:ilvl w:val="0"/>
                <w:numId w:val="1"/>
              </w:numPr>
            </w:pPr>
            <w:r w:rsidRPr="00932ED1">
              <w:t xml:space="preserve">To achieve these objectives, the school is adopting the </w:t>
            </w:r>
            <w:r w:rsidRPr="00932ED1">
              <w:rPr>
                <w:b/>
                <w:bCs/>
              </w:rPr>
              <w:t>tiered approach recommended by the EEF,</w:t>
            </w:r>
            <w:r w:rsidRPr="00932ED1">
              <w:t xml:space="preserve"> prioritising high</w:t>
            </w:r>
            <w:r w:rsidRPr="00932ED1">
              <w:noBreakHyphen/>
              <w:t>quality teaching supported by targeted academic interventions and wider non</w:t>
            </w:r>
            <w:r w:rsidRPr="00932ED1">
              <w:noBreakHyphen/>
              <w:t>teaching strategies.</w:t>
            </w:r>
          </w:p>
          <w:p w14:paraId="52F3A678" w14:textId="18C33377" w:rsidR="00932ED1" w:rsidRPr="00932ED1" w:rsidRDefault="00932ED1" w:rsidP="00932ED1">
            <w:pPr>
              <w:numPr>
                <w:ilvl w:val="0"/>
                <w:numId w:val="1"/>
              </w:numPr>
            </w:pPr>
            <w:r w:rsidRPr="00932ED1">
              <w:t xml:space="preserve">Our internal data indicates that spelling and mathematics present significant barriers for many of our pupils. </w:t>
            </w:r>
            <w:r>
              <w:t>S</w:t>
            </w:r>
            <w:r w:rsidRPr="00932ED1">
              <w:t>trengthening spelling and writing, along with improving the teaching of mathematics across the school, forms the core of this plan, supported by additional interventions based on identified need.</w:t>
            </w:r>
          </w:p>
          <w:p w14:paraId="68462FDE" w14:textId="6C702A0D" w:rsidR="00932ED1" w:rsidRPr="00932ED1" w:rsidRDefault="00932ED1" w:rsidP="00932ED1">
            <w:pPr>
              <w:numPr>
                <w:ilvl w:val="0"/>
                <w:numId w:val="1"/>
              </w:numPr>
              <w:rPr>
                <w:b/>
                <w:bCs/>
              </w:rPr>
            </w:pPr>
            <w:r w:rsidRPr="00932ED1">
              <w:t>Finally, both our internal data and wider academic research consistently highlight the importance of nurture</w:t>
            </w:r>
            <w:r w:rsidRPr="00932ED1">
              <w:noBreakHyphen/>
              <w:t>based support for our most disadvantaged pupils, ensuring they have</w:t>
            </w:r>
            <w:r w:rsidRPr="00932ED1">
              <w:rPr>
                <w:b/>
                <w:bCs/>
              </w:rPr>
              <w:t xml:space="preserve"> </w:t>
            </w:r>
            <w:r w:rsidRPr="00932ED1">
              <w:t xml:space="preserve">equitable access to the emotional, social, and developmental opportunities required to </w:t>
            </w:r>
            <w:r w:rsidRPr="00932ED1">
              <w:t>thrive.</w:t>
            </w:r>
            <w:r>
              <w:rPr>
                <w:b/>
                <w:bCs/>
              </w:rPr>
              <w:t xml:space="preserve"> </w:t>
            </w:r>
          </w:p>
          <w:p w14:paraId="6A57DE7E" w14:textId="77777777" w:rsidR="00866582" w:rsidRDefault="00866582" w:rsidP="00866582">
            <w:pPr>
              <w:numPr>
                <w:ilvl w:val="0"/>
                <w:numId w:val="1"/>
              </w:numPr>
              <w:rPr>
                <w:b/>
                <w:bCs/>
              </w:rPr>
            </w:pPr>
            <w:r w:rsidRPr="00866582">
              <w:rPr>
                <w:b/>
                <w:bCs/>
              </w:rPr>
              <w:t>What are the key principles of our strategy plan</w:t>
            </w:r>
            <w:r>
              <w:rPr>
                <w:b/>
                <w:bCs/>
              </w:rPr>
              <w:t xml:space="preserve">: </w:t>
            </w:r>
          </w:p>
          <w:p w14:paraId="147E37DD" w14:textId="4931E2A4" w:rsidR="00866582" w:rsidRPr="00866582" w:rsidRDefault="00866582" w:rsidP="00866582">
            <w:pPr>
              <w:rPr>
                <w:b/>
                <w:bCs/>
              </w:rPr>
            </w:pPr>
            <w:r>
              <w:t>*</w:t>
            </w:r>
            <w:r w:rsidRPr="00866582">
              <w:t>That we promote an ethos that promotes the school’s motto of “</w:t>
            </w:r>
            <w:r w:rsidRPr="00866582">
              <w:rPr>
                <w:b/>
                <w:bCs/>
              </w:rPr>
              <w:t xml:space="preserve">Nurture, Ignite, Shine’, </w:t>
            </w:r>
            <w:r w:rsidRPr="00866582">
              <w:t>regardless or disadvantage or need. </w:t>
            </w:r>
          </w:p>
          <w:p w14:paraId="2898CB75" w14:textId="3CFF9CCD" w:rsidR="00866582" w:rsidRPr="00866582" w:rsidRDefault="00866582" w:rsidP="00866582">
            <w:pPr>
              <w:numPr>
                <w:ilvl w:val="0"/>
                <w:numId w:val="1"/>
              </w:numPr>
              <w:rPr>
                <w:b/>
                <w:bCs/>
              </w:rPr>
            </w:pPr>
            <w:r>
              <w:t>**</w:t>
            </w:r>
            <w:r w:rsidRPr="00866582">
              <w:t xml:space="preserve">That we are an </w:t>
            </w:r>
            <w:proofErr w:type="gramStart"/>
            <w:r w:rsidRPr="00866582">
              <w:rPr>
                <w:b/>
                <w:bCs/>
              </w:rPr>
              <w:t>evidence based</w:t>
            </w:r>
            <w:proofErr w:type="gramEnd"/>
            <w:r w:rsidRPr="00866582">
              <w:rPr>
                <w:b/>
                <w:bCs/>
              </w:rPr>
              <w:t xml:space="preserve"> school</w:t>
            </w:r>
            <w:r w:rsidRPr="00866582">
              <w:t xml:space="preserve"> and that decisions and interventions should be based on research and data </w:t>
            </w:r>
          </w:p>
          <w:p w14:paraId="2A7D54E9" w14:textId="6D67806D" w:rsidR="00866582" w:rsidRPr="006647D1" w:rsidRDefault="00866582" w:rsidP="00866582">
            <w:pPr>
              <w:numPr>
                <w:ilvl w:val="0"/>
                <w:numId w:val="1"/>
              </w:numPr>
            </w:pPr>
            <w:r>
              <w:t>***</w:t>
            </w:r>
            <w:r w:rsidRPr="00866582">
              <w:t xml:space="preserve">That the most effective method of addressing disadvantage is through a strong focus </w:t>
            </w:r>
            <w:r w:rsidRPr="00866582">
              <w:rPr>
                <w:b/>
                <w:bCs/>
              </w:rPr>
              <w:t>on improving teaching and learning</w:t>
            </w:r>
            <w:r w:rsidRPr="00866582">
              <w:t>, as advocated by the EEF</w:t>
            </w:r>
            <w:r>
              <w:t xml:space="preserve">. 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lastRenderedPageBreak/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866582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866582"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260A1F6D" w:rsidR="00866582" w:rsidRPr="00866582" w:rsidRDefault="00866582" w:rsidP="00932ED1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932ED1">
              <w:rPr>
                <w:b/>
                <w:bCs/>
                <w:sz w:val="22"/>
                <w:szCs w:val="22"/>
              </w:rPr>
              <w:t>Emerging social, emotional and mental health needs amongst pupil premium children</w:t>
            </w:r>
            <w:r>
              <w:rPr>
                <w:sz w:val="22"/>
                <w:szCs w:val="22"/>
              </w:rPr>
              <w:t xml:space="preserve">. These challenges particularly affect disadvantaged pupils, including their attainment. </w:t>
            </w: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866582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866582"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2638F227" w:rsidR="00E66558" w:rsidRPr="00866582" w:rsidRDefault="00866582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932ED1">
              <w:rPr>
                <w:b/>
                <w:bCs/>
                <w:sz w:val="22"/>
                <w:szCs w:val="22"/>
              </w:rPr>
              <w:t>Spelling and</w:t>
            </w:r>
            <w:r w:rsidR="00932ED1">
              <w:rPr>
                <w:b/>
                <w:bCs/>
                <w:sz w:val="22"/>
                <w:szCs w:val="22"/>
              </w:rPr>
              <w:t xml:space="preserve"> writing and Maths </w:t>
            </w:r>
            <w:r w:rsidRPr="00866582">
              <w:rPr>
                <w:sz w:val="22"/>
                <w:szCs w:val="22"/>
              </w:rPr>
              <w:t xml:space="preserve">outcomes remain low among out most disadvantaged pupils. </w:t>
            </w:r>
          </w:p>
        </w:tc>
      </w:tr>
      <w:tr w:rsidR="00E66558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66558" w:rsidRPr="00866582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866582"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2C059F92" w:rsidR="00E66558" w:rsidRPr="00866582" w:rsidRDefault="00866582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866582">
              <w:rPr>
                <w:sz w:val="22"/>
                <w:szCs w:val="22"/>
              </w:rPr>
              <w:t xml:space="preserve">Many of our pupil premium children also fit into other vulnerable groups. 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8" w:name="_Toc443397160"/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978" w:type="pct"/>
        <w:tblInd w:w="-7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0"/>
        <w:gridCol w:w="7371"/>
      </w:tblGrid>
      <w:tr w:rsidR="00E66558" w14:paraId="2A7D5503" w14:textId="77777777" w:rsidTr="00077E7A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077E7A" w:rsidRPr="00077E7A" w14:paraId="01128FE2" w14:textId="77777777" w:rsidTr="00077E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B1266" w14:textId="3866F436" w:rsidR="00932ED1" w:rsidRPr="00932ED1" w:rsidRDefault="00932ED1" w:rsidP="00932ED1">
            <w:pPr>
              <w:pStyle w:val="TableRow"/>
              <w:numPr>
                <w:ilvl w:val="0"/>
                <w:numId w:val="1"/>
              </w:numPr>
            </w:pPr>
            <w:r w:rsidRPr="00932ED1">
              <w:rPr>
                <w:b/>
                <w:bCs/>
              </w:rPr>
              <w:t xml:space="preserve">At </w:t>
            </w:r>
            <w:r w:rsidRPr="00932ED1">
              <w:rPr>
                <w:b/>
                <w:bCs/>
              </w:rPr>
              <w:t>least 70% of Pupil Premium pupils will make expected or better progress in Reading, Writing, and Maths,</w:t>
            </w:r>
            <w:r w:rsidRPr="00932ED1">
              <w:t xml:space="preserve"> demonstrated through teacher assessments and standardised scores, following access to high</w:t>
            </w:r>
            <w:r w:rsidRPr="00932ED1">
              <w:noBreakHyphen/>
              <w:t>quality teaching and targeted intervention support.</w:t>
            </w:r>
          </w:p>
          <w:p w14:paraId="7AE8B583" w14:textId="2ECEA991" w:rsidR="00077E7A" w:rsidRPr="00077E7A" w:rsidRDefault="00077E7A" w:rsidP="00077E7A">
            <w:pPr>
              <w:pStyle w:val="TableRow"/>
              <w:numPr>
                <w:ilvl w:val="0"/>
                <w:numId w:val="1"/>
              </w:numPr>
              <w:ind w:right="0"/>
            </w:pP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8589A" w14:textId="77777777" w:rsidR="00077E7A" w:rsidRPr="00077E7A" w:rsidRDefault="00077E7A" w:rsidP="00077E7A">
            <w:pPr>
              <w:pStyle w:val="TableRow"/>
              <w:numPr>
                <w:ilvl w:val="0"/>
                <w:numId w:val="28"/>
              </w:numPr>
              <w:ind w:right="0"/>
            </w:pPr>
            <w:r w:rsidRPr="00077E7A">
              <w:t>Internal assessment data will demonstrate expected or better progress being made. </w:t>
            </w:r>
          </w:p>
          <w:p w14:paraId="25BBE915" w14:textId="30DE4135" w:rsidR="00077E7A" w:rsidRPr="00077E7A" w:rsidRDefault="00077E7A" w:rsidP="00077E7A">
            <w:pPr>
              <w:pStyle w:val="TableRow"/>
              <w:numPr>
                <w:ilvl w:val="0"/>
                <w:numId w:val="28"/>
              </w:numPr>
              <w:ind w:right="0"/>
            </w:pPr>
            <w:r w:rsidRPr="00077E7A">
              <w:t>Monitoring of learning produced and engagement in lessons will demonstrate the impact of the targeted provision and will evidence the progress being made. </w:t>
            </w:r>
          </w:p>
          <w:p w14:paraId="34E99C01" w14:textId="59786D30" w:rsidR="00077E7A" w:rsidRPr="00077E7A" w:rsidRDefault="00077E7A" w:rsidP="00077E7A">
            <w:pPr>
              <w:pStyle w:val="TableRow"/>
              <w:numPr>
                <w:ilvl w:val="0"/>
                <w:numId w:val="28"/>
              </w:numPr>
              <w:ind w:right="0"/>
            </w:pPr>
            <w:r w:rsidRPr="00077E7A">
              <w:t xml:space="preserve">Children will talk confidently about skills and knowledge they have developed </w:t>
            </w:r>
            <w:proofErr w:type="gramStart"/>
            <w:r w:rsidRPr="00077E7A">
              <w:t>as a result of</w:t>
            </w:r>
            <w:proofErr w:type="gramEnd"/>
            <w:r w:rsidRPr="00077E7A">
              <w:t xml:space="preserve"> the targeted provision provided. </w:t>
            </w:r>
          </w:p>
        </w:tc>
      </w:tr>
      <w:tr w:rsidR="00E66558" w14:paraId="2A7D5506" w14:textId="77777777" w:rsidTr="00077E7A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7C633888" w:rsidR="00E66558" w:rsidRDefault="00866582" w:rsidP="00C31636">
            <w:pPr>
              <w:pStyle w:val="TableRow"/>
              <w:ind w:left="0" w:right="0"/>
            </w:pPr>
            <w:r w:rsidRPr="00866582">
              <w:t>To achieve and sustain improved wellbeing for all pupils in our school, particularly our disadvantaged pupils. 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AAE11" w14:textId="77777777" w:rsidR="00077E7A" w:rsidRDefault="00077E7A" w:rsidP="00077E7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077E7A">
              <w:rPr>
                <w:b/>
                <w:bCs/>
                <w:sz w:val="22"/>
                <w:szCs w:val="22"/>
              </w:rPr>
              <w:t>Supporting the SEMH Needs of Pupil Premium Children</w:t>
            </w:r>
          </w:p>
          <w:p w14:paraId="0944B199" w14:textId="23D46C7A" w:rsidR="00077E7A" w:rsidRDefault="00077E7A" w:rsidP="00077E7A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 w:rsidRPr="00077E7A">
              <w:rPr>
                <w:sz w:val="22"/>
                <w:szCs w:val="22"/>
              </w:rPr>
              <w:t>Teachers confidently identify Pupil Premium children who require targeted support for their social, emotional, and mental health needs</w:t>
            </w:r>
            <w:r>
              <w:rPr>
                <w:sz w:val="22"/>
                <w:szCs w:val="22"/>
              </w:rPr>
              <w:t xml:space="preserve">. </w:t>
            </w:r>
          </w:p>
          <w:p w14:paraId="2B5DF1E1" w14:textId="77777777" w:rsidR="00077E7A" w:rsidRDefault="00077E7A" w:rsidP="00077E7A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 w:rsidRPr="00077E7A">
              <w:rPr>
                <w:b/>
                <w:bCs/>
                <w:sz w:val="22"/>
                <w:szCs w:val="22"/>
              </w:rPr>
              <w:t>A clear and consistent system is in place to plan, deliver, and monitor interventions</w:t>
            </w:r>
            <w:r w:rsidRPr="00077E7A">
              <w:rPr>
                <w:sz w:val="22"/>
                <w:szCs w:val="22"/>
              </w:rPr>
              <w:t>, ensuring they are responsive and impactful.</w:t>
            </w:r>
          </w:p>
          <w:p w14:paraId="4E152086" w14:textId="77777777" w:rsidR="00077E7A" w:rsidRDefault="00077E7A" w:rsidP="00077E7A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 w:rsidRPr="00077E7A">
              <w:rPr>
                <w:sz w:val="22"/>
                <w:szCs w:val="22"/>
              </w:rPr>
              <w:t xml:space="preserve">The </w:t>
            </w:r>
            <w:r w:rsidRPr="00077E7A">
              <w:rPr>
                <w:b/>
                <w:bCs/>
                <w:sz w:val="22"/>
                <w:szCs w:val="22"/>
              </w:rPr>
              <w:t>Zones of Regulation</w:t>
            </w:r>
            <w:r w:rsidRPr="00077E7A">
              <w:rPr>
                <w:sz w:val="22"/>
                <w:szCs w:val="22"/>
              </w:rPr>
              <w:t xml:space="preserve"> framework is embedded across the school, providing pupils with a shared language and practical strategies to understand and manage their emotions.</w:t>
            </w:r>
          </w:p>
          <w:p w14:paraId="1B8DA214" w14:textId="77777777" w:rsidR="00077E7A" w:rsidRDefault="00077E7A" w:rsidP="00077E7A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 w:rsidRPr="00077E7A">
              <w:rPr>
                <w:sz w:val="22"/>
                <w:szCs w:val="22"/>
              </w:rPr>
              <w:t xml:space="preserve">A dedicated </w:t>
            </w:r>
            <w:r w:rsidRPr="00077E7A">
              <w:rPr>
                <w:b/>
                <w:bCs/>
                <w:sz w:val="22"/>
                <w:szCs w:val="22"/>
              </w:rPr>
              <w:t>Bubble Room</w:t>
            </w:r>
            <w:r w:rsidRPr="00077E7A">
              <w:rPr>
                <w:sz w:val="22"/>
                <w:szCs w:val="22"/>
              </w:rPr>
              <w:t xml:space="preserve"> serves as a safe, nurturing space for children who need time away from the classroom to regulate, reflect, or receive therapeutic support.</w:t>
            </w:r>
          </w:p>
          <w:p w14:paraId="238F943C" w14:textId="77777777" w:rsidR="00077E7A" w:rsidRDefault="00077E7A" w:rsidP="00077E7A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 w:rsidRPr="00077E7A">
              <w:rPr>
                <w:sz w:val="22"/>
                <w:szCs w:val="22"/>
              </w:rPr>
              <w:t xml:space="preserve">The </w:t>
            </w:r>
            <w:r w:rsidRPr="00077E7A">
              <w:rPr>
                <w:b/>
                <w:bCs/>
                <w:sz w:val="22"/>
                <w:szCs w:val="22"/>
              </w:rPr>
              <w:t>SMILERS</w:t>
            </w:r>
            <w:r w:rsidRPr="00077E7A">
              <w:rPr>
                <w:sz w:val="22"/>
                <w:szCs w:val="22"/>
              </w:rPr>
              <w:t xml:space="preserve"> approach is used consistently across the school to promote emotional literacy and wellbeing, forming a common language for staff and pupils to communicate SEMH needs.</w:t>
            </w:r>
          </w:p>
          <w:p w14:paraId="4AE57B43" w14:textId="3564C2DE" w:rsidR="00932ED1" w:rsidRPr="00932ED1" w:rsidRDefault="00932ED1" w:rsidP="00932ED1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  <w:r w:rsidRPr="00932ED1">
              <w:rPr>
                <w:sz w:val="22"/>
                <w:szCs w:val="22"/>
              </w:rPr>
              <w:t xml:space="preserve">range of </w:t>
            </w:r>
            <w:r w:rsidRPr="00932ED1">
              <w:rPr>
                <w:b/>
                <w:bCs/>
                <w:sz w:val="22"/>
                <w:szCs w:val="22"/>
              </w:rPr>
              <w:t>specialist wellbeing provisions</w:t>
            </w:r>
            <w:r w:rsidRPr="00932ED1">
              <w:rPr>
                <w:sz w:val="22"/>
                <w:szCs w:val="22"/>
              </w:rPr>
              <w:t>—including mentoring, forest school</w:t>
            </w:r>
            <w:r>
              <w:rPr>
                <w:sz w:val="22"/>
                <w:szCs w:val="22"/>
              </w:rPr>
              <w:t>, Lego therapy,</w:t>
            </w:r>
            <w:r w:rsidRPr="00932ED1">
              <w:rPr>
                <w:sz w:val="22"/>
                <w:szCs w:val="22"/>
              </w:rPr>
              <w:t xml:space="preserve"> nurture groups</w:t>
            </w:r>
            <w:r>
              <w:rPr>
                <w:sz w:val="22"/>
                <w:szCs w:val="22"/>
              </w:rPr>
              <w:t xml:space="preserve"> (draw and </w:t>
            </w:r>
            <w:r>
              <w:rPr>
                <w:sz w:val="22"/>
                <w:szCs w:val="22"/>
              </w:rPr>
              <w:lastRenderedPageBreak/>
              <w:t xml:space="preserve">talk) </w:t>
            </w:r>
            <w:r w:rsidRPr="00932ED1">
              <w:rPr>
                <w:sz w:val="22"/>
                <w:szCs w:val="22"/>
              </w:rPr>
              <w:t>are utilised effectively, with clear evidence of positive impact on pupils’ emotional development and overall wellbeing.</w:t>
            </w:r>
          </w:p>
          <w:p w14:paraId="2A7D5505" w14:textId="50BD6F4F" w:rsidR="00E66558" w:rsidRDefault="00E66558" w:rsidP="00932ED1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</w:p>
        </w:tc>
      </w:tr>
      <w:tr w:rsidR="00077E7A" w14:paraId="2A7D550C" w14:textId="77777777" w:rsidTr="00932ED1">
        <w:trPr>
          <w:trHeight w:val="1093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7696B7D0" w:rsidR="00077E7A" w:rsidRDefault="00077E7A" w:rsidP="00077E7A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rStyle w:val="normaltextrun"/>
                <w:rFonts w:cs="Arial"/>
              </w:rPr>
              <w:lastRenderedPageBreak/>
              <w:t>Improved spelling and writing progress and attainment among disadvantaged pupils. 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F67A" w14:textId="6D524281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ind w:right="0"/>
              <w:jc w:val="left"/>
              <w:rPr>
                <w:rStyle w:val="eop"/>
                <w:rFonts w:cs="Arial"/>
                <w:szCs w:val="24"/>
              </w:rPr>
            </w:pPr>
            <w:r w:rsidRPr="00077E7A">
              <w:rPr>
                <w:rStyle w:val="normaltextrun"/>
                <w:rFonts w:cs="Arial"/>
                <w:szCs w:val="24"/>
              </w:rPr>
              <w:t>KS1 and KS2 reading outcomes show that more than 7</w:t>
            </w:r>
            <w:r w:rsidR="00333540">
              <w:rPr>
                <w:rStyle w:val="normaltextrun"/>
                <w:rFonts w:cs="Arial"/>
                <w:szCs w:val="24"/>
              </w:rPr>
              <w:t>0</w:t>
            </w:r>
            <w:r w:rsidRPr="00077E7A">
              <w:rPr>
                <w:rStyle w:val="normaltextrun"/>
                <w:rFonts w:cs="Arial"/>
                <w:szCs w:val="24"/>
              </w:rPr>
              <w:t>% of disadvantaged pupils met the expected standard.</w:t>
            </w:r>
            <w:r w:rsidRPr="00077E7A">
              <w:rPr>
                <w:rStyle w:val="eop"/>
                <w:rFonts w:cs="Arial"/>
                <w:szCs w:val="24"/>
              </w:rPr>
              <w:t> </w:t>
            </w:r>
          </w:p>
          <w:p w14:paraId="6438DFB3" w14:textId="664963DC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jc w:val="left"/>
              <w:rPr>
                <w:szCs w:val="24"/>
              </w:rPr>
            </w:pPr>
            <w:r w:rsidRPr="00077E7A">
              <w:rPr>
                <w:szCs w:val="24"/>
              </w:rPr>
              <w:t xml:space="preserve">Identified pupils access </w:t>
            </w:r>
            <w:r w:rsidRPr="00077E7A">
              <w:rPr>
                <w:b/>
                <w:bCs/>
                <w:szCs w:val="24"/>
              </w:rPr>
              <w:t>Nessy</w:t>
            </w:r>
            <w:r w:rsidRPr="00077E7A">
              <w:rPr>
                <w:szCs w:val="24"/>
              </w:rPr>
              <w:t xml:space="preserve">, </w:t>
            </w:r>
            <w:r w:rsidRPr="00077E7A">
              <w:rPr>
                <w:b/>
                <w:bCs/>
                <w:szCs w:val="24"/>
              </w:rPr>
              <w:t>Spelling Shed</w:t>
            </w:r>
            <w:r w:rsidRPr="00077E7A">
              <w:rPr>
                <w:szCs w:val="24"/>
              </w:rPr>
              <w:t xml:space="preserve">, and targeted writing interventions regularly. </w:t>
            </w:r>
          </w:p>
          <w:p w14:paraId="74EAD28E" w14:textId="40FB4BC1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jc w:val="left"/>
              <w:rPr>
                <w:szCs w:val="24"/>
              </w:rPr>
            </w:pPr>
            <w:r w:rsidRPr="00077E7A">
              <w:rPr>
                <w:szCs w:val="24"/>
              </w:rPr>
              <w:t xml:space="preserve">Pupils show measurable progress in spelling assessments and writing samples. </w:t>
            </w:r>
          </w:p>
          <w:p w14:paraId="6F9C8D71" w14:textId="0395F1ED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jc w:val="left"/>
              <w:rPr>
                <w:szCs w:val="24"/>
              </w:rPr>
            </w:pPr>
            <w:r w:rsidRPr="00077E7A">
              <w:rPr>
                <w:szCs w:val="24"/>
              </w:rPr>
              <w:t xml:space="preserve">Writing demonstrates improved accuracy, vocabulary, and structure. </w:t>
            </w:r>
          </w:p>
          <w:p w14:paraId="63EB0BA1" w14:textId="2A6EB72A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jc w:val="left"/>
              <w:rPr>
                <w:szCs w:val="24"/>
              </w:rPr>
            </w:pPr>
            <w:r w:rsidRPr="00077E7A">
              <w:rPr>
                <w:szCs w:val="24"/>
              </w:rPr>
              <w:t xml:space="preserve">Interventions are tracked and reviewed for impact. </w:t>
            </w:r>
          </w:p>
          <w:p w14:paraId="4B2A08C3" w14:textId="74758438" w:rsidR="00077E7A" w:rsidRPr="00077E7A" w:rsidRDefault="00077E7A" w:rsidP="00077E7A">
            <w:pPr>
              <w:pStyle w:val="TableRowCentered"/>
              <w:numPr>
                <w:ilvl w:val="0"/>
                <w:numId w:val="27"/>
              </w:numPr>
              <w:jc w:val="left"/>
              <w:rPr>
                <w:szCs w:val="24"/>
              </w:rPr>
            </w:pPr>
            <w:r w:rsidRPr="00077E7A">
              <w:rPr>
                <w:szCs w:val="24"/>
              </w:rPr>
              <w:t xml:space="preserve">Staff confidently deliver and monitor support. </w:t>
            </w:r>
          </w:p>
          <w:p w14:paraId="2A7D550B" w14:textId="60448DD6" w:rsidR="00077E7A" w:rsidRDefault="00077E7A" w:rsidP="00077E7A">
            <w:pPr>
              <w:pStyle w:val="TableRowCentered"/>
              <w:numPr>
                <w:ilvl w:val="0"/>
                <w:numId w:val="27"/>
              </w:numPr>
              <w:ind w:right="0"/>
              <w:jc w:val="left"/>
              <w:rPr>
                <w:sz w:val="22"/>
                <w:szCs w:val="22"/>
              </w:rPr>
            </w:pPr>
            <w:r w:rsidRPr="00077E7A">
              <w:rPr>
                <w:szCs w:val="24"/>
              </w:rPr>
              <w:t xml:space="preserve"> Pupils report increased confidence and enjoyment in spelling and writing.</w:t>
            </w:r>
          </w:p>
        </w:tc>
      </w:tr>
    </w:tbl>
    <w:p w14:paraId="2A7D5512" w14:textId="78D5C12B" w:rsidR="00E66558" w:rsidRDefault="00077E7A">
      <w:pPr>
        <w:pStyle w:val="Heading2"/>
      </w:pPr>
      <w:r>
        <w:t>A</w:t>
      </w:r>
      <w:r w:rsidR="009D71E8">
        <w:t>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61E32DE9" w:rsidR="00E66558" w:rsidRPr="00077E7A" w:rsidRDefault="009D71E8">
      <w:pPr>
        <w:rPr>
          <w:sz w:val="20"/>
          <w:szCs w:val="20"/>
        </w:rPr>
      </w:pPr>
      <w:r w:rsidRPr="00875E05">
        <w:rPr>
          <w:sz w:val="20"/>
          <w:szCs w:val="20"/>
          <w:highlight w:val="yellow"/>
        </w:rPr>
        <w:t>Budgeted cost:</w:t>
      </w:r>
      <w:r w:rsidRPr="00077E7A">
        <w:rPr>
          <w:sz w:val="20"/>
          <w:szCs w:val="20"/>
        </w:rPr>
        <w:t xml:space="preserve"> </w:t>
      </w:r>
    </w:p>
    <w:tbl>
      <w:tblPr>
        <w:tblW w:w="5902" w:type="pct"/>
        <w:tblInd w:w="-8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5528"/>
        <w:gridCol w:w="1275"/>
        <w:gridCol w:w="1275"/>
      </w:tblGrid>
      <w:tr w:rsidR="005D1A9C" w:rsidRPr="00077E7A" w14:paraId="2A7D5519" w14:textId="358AB011" w:rsidTr="005D1A9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5D1A9C" w:rsidRPr="00077E7A" w:rsidRDefault="005D1A9C" w:rsidP="00C31636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 w:rsidRPr="00077E7A">
              <w:rPr>
                <w:sz w:val="20"/>
                <w:szCs w:val="20"/>
              </w:rPr>
              <w:t>Activity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5D1A9C" w:rsidRPr="00077E7A" w:rsidRDefault="005D1A9C" w:rsidP="00C31636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 w:rsidRPr="00077E7A">
              <w:rPr>
                <w:sz w:val="20"/>
                <w:szCs w:val="20"/>
              </w:rPr>
              <w:t>Evidence that supports this approach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5D1A9C" w:rsidRPr="00077E7A" w:rsidRDefault="005D1A9C" w:rsidP="00C31636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 w:rsidRPr="00077E7A">
              <w:rPr>
                <w:sz w:val="20"/>
                <w:szCs w:val="20"/>
              </w:rPr>
              <w:t>Challenge number(s) addressed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</w:tcPr>
          <w:p w14:paraId="24914921" w14:textId="64F473D3" w:rsidR="005D1A9C" w:rsidRPr="00077E7A" w:rsidRDefault="005D1A9C" w:rsidP="00C31636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Cost </w:t>
            </w:r>
          </w:p>
        </w:tc>
      </w:tr>
      <w:tr w:rsidR="005D1A9C" w14:paraId="736060BC" w14:textId="74AF3F5E" w:rsidTr="005D1A9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2D234" w14:textId="77777777" w:rsidR="005D1A9C" w:rsidRPr="00333540" w:rsidRDefault="005D1A9C" w:rsidP="00875E05">
            <w:pPr>
              <w:pStyle w:val="TableRow"/>
              <w:numPr>
                <w:ilvl w:val="0"/>
                <w:numId w:val="1"/>
              </w:numPr>
              <w:rPr>
                <w:rFonts w:cs="Arial"/>
                <w:i/>
                <w:sz w:val="20"/>
                <w:szCs w:val="20"/>
              </w:rPr>
            </w:pPr>
            <w:r w:rsidRPr="00333540">
              <w:rPr>
                <w:rFonts w:cs="Arial"/>
                <w:i/>
                <w:sz w:val="20"/>
                <w:szCs w:val="20"/>
                <w:lang w:val="en-US"/>
              </w:rPr>
              <w:t xml:space="preserve">Improve the quality of social and emotional (SEL) learning .by introducing Zones of regulation </w:t>
            </w:r>
            <w:proofErr w:type="gramStart"/>
            <w:r w:rsidRPr="00333540">
              <w:rPr>
                <w:rFonts w:cs="Arial"/>
                <w:i/>
                <w:sz w:val="20"/>
                <w:szCs w:val="20"/>
                <w:lang w:val="en-US"/>
              </w:rPr>
              <w:t>approach</w:t>
            </w:r>
            <w:proofErr w:type="gramEnd"/>
            <w:r w:rsidRPr="00333540">
              <w:rPr>
                <w:rFonts w:cs="Arial"/>
                <w:i/>
                <w:sz w:val="20"/>
                <w:szCs w:val="20"/>
                <w:lang w:val="en-US"/>
              </w:rPr>
              <w:t xml:space="preserve"> to school.</w:t>
            </w:r>
            <w:r w:rsidRPr="00333540">
              <w:rPr>
                <w:rFonts w:cs="Arial"/>
                <w:i/>
                <w:sz w:val="20"/>
                <w:szCs w:val="20"/>
              </w:rPr>
              <w:t> </w:t>
            </w:r>
          </w:p>
          <w:p w14:paraId="2F06DFF8" w14:textId="590BD4A9" w:rsidR="005D1A9C" w:rsidRPr="00333540" w:rsidRDefault="005D1A9C" w:rsidP="00875E05">
            <w:pPr>
              <w:pStyle w:val="TableRow"/>
              <w:numPr>
                <w:ilvl w:val="0"/>
                <w:numId w:val="1"/>
              </w:numPr>
              <w:rPr>
                <w:rFonts w:cs="Arial"/>
                <w:i/>
                <w:sz w:val="20"/>
                <w:szCs w:val="20"/>
              </w:rPr>
            </w:pPr>
            <w:r w:rsidRPr="00333540">
              <w:rPr>
                <w:rFonts w:cs="Arial"/>
                <w:i/>
                <w:sz w:val="20"/>
                <w:szCs w:val="20"/>
                <w:lang w:val="en-US"/>
              </w:rPr>
              <w:t>SEL approaches will be embedded into routine educational practices and supported by professional development and training for staff.</w:t>
            </w:r>
          </w:p>
          <w:p w14:paraId="247A22BB" w14:textId="77777777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15" w:right="45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334C0" w14:textId="35CB0715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333540">
              <w:rPr>
                <w:sz w:val="20"/>
                <w:szCs w:val="20"/>
              </w:rPr>
              <w:t>There is extensive evidence associating childhood social and emotional skills with improved outcomes at school and in later life (e.g., improved academic performance, attitudes, behaviour and relationships with peers): </w:t>
            </w:r>
            <w:hyperlink r:id="rId15" w:tgtFrame="_blank" w:history="1">
              <w:r w:rsidRPr="00333540">
                <w:rPr>
                  <w:rStyle w:val="Hyperlink"/>
                  <w:sz w:val="20"/>
                  <w:szCs w:val="20"/>
                </w:rPr>
                <w:t>EEF_Social_and_Emotional_Learning.pdf(educationendowmentfoundation.org.uk)</w:t>
              </w:r>
            </w:hyperlink>
            <w:r w:rsidRPr="00333540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B9B44" w14:textId="49564CCB" w:rsidR="005D1A9C" w:rsidRDefault="005D1A9C" w:rsidP="00875E05">
            <w:pPr>
              <w:pStyle w:val="TableRowCentered"/>
              <w:ind w:left="0" w:right="0"/>
              <w:jc w:val="left"/>
              <w:rPr>
                <w:rStyle w:val="normaltextrun"/>
                <w:rFonts w:cs="Arial"/>
              </w:rPr>
            </w:pPr>
            <w:r>
              <w:rPr>
                <w:rStyle w:val="normaltextrun"/>
                <w:rFonts w:cs="Arial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EE4D3" w14:textId="1927BB86" w:rsidR="005D1A9C" w:rsidRDefault="00E85F99" w:rsidP="00875E05">
            <w:pPr>
              <w:pStyle w:val="TableRowCentered"/>
              <w:ind w:left="0" w:right="0"/>
              <w:jc w:val="left"/>
              <w:rPr>
                <w:rStyle w:val="normaltextrun"/>
                <w:rFonts w:cs="Arial"/>
              </w:rPr>
            </w:pPr>
            <w:r>
              <w:rPr>
                <w:rStyle w:val="normaltextrun"/>
                <w:rFonts w:cs="Arial"/>
              </w:rPr>
              <w:t>£1,</w:t>
            </w:r>
            <w:r w:rsidR="002549CB">
              <w:rPr>
                <w:rStyle w:val="normaltextrun"/>
                <w:rFonts w:cs="Arial"/>
              </w:rPr>
              <w:t>000</w:t>
            </w:r>
          </w:p>
        </w:tc>
      </w:tr>
      <w:tr w:rsidR="005D1A9C" w14:paraId="2A7D551D" w14:textId="763D26E0" w:rsidTr="005D1A9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264DB" w14:textId="26842651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15" w:right="45"/>
              <w:textAlignment w:val="baseline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33540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 xml:space="preserve">Purchase of </w:t>
            </w:r>
            <w:proofErr w:type="spellStart"/>
            <w:r w:rsidRPr="00333540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standardised</w:t>
            </w:r>
            <w:proofErr w:type="spellEnd"/>
            <w:r w:rsidRPr="00333540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 xml:space="preserve"> diagnostic assessments (Test Base and </w:t>
            </w:r>
            <w:proofErr w:type="spellStart"/>
            <w:r w:rsidRPr="00333540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Eazmag</w:t>
            </w:r>
            <w:proofErr w:type="spellEnd"/>
            <w:r w:rsidRPr="00333540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 xml:space="preserve"> system) </w:t>
            </w:r>
          </w:p>
          <w:p w14:paraId="2A7D551A" w14:textId="4882CE40" w:rsidR="005D1A9C" w:rsidRPr="00333540" w:rsidRDefault="005D1A9C" w:rsidP="00875E05">
            <w:pPr>
              <w:pStyle w:val="TableRow"/>
              <w:ind w:left="0" w:right="0"/>
              <w:rPr>
                <w:rFonts w:cs="Arial"/>
                <w:sz w:val="20"/>
                <w:szCs w:val="20"/>
              </w:rPr>
            </w:pPr>
            <w:r w:rsidRPr="00333540">
              <w:rPr>
                <w:rStyle w:val="normaltextrun"/>
                <w:rFonts w:cs="Arial"/>
                <w:sz w:val="20"/>
                <w:szCs w:val="20"/>
                <w:shd w:val="clear" w:color="auto" w:fill="FFFFFF"/>
              </w:rPr>
              <w:t>*Training for staff to ensure assessments are interpreted and administered correctly.</w:t>
            </w:r>
            <w:r w:rsidRPr="00333540">
              <w:rPr>
                <w:rStyle w:val="eop"/>
                <w:rFonts w:cs="Arial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665BB" w14:textId="77777777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  <w:sz w:val="20"/>
                <w:szCs w:val="20"/>
              </w:rPr>
            </w:pPr>
            <w:r w:rsidRPr="00333540">
              <w:rPr>
                <w:rStyle w:val="normaltextrun"/>
                <w:rFonts w:ascii="Arial" w:hAnsi="Arial" w:cs="Arial"/>
                <w:sz w:val="20"/>
                <w:szCs w:val="20"/>
              </w:rPr>
              <w:t>Standardised tests can provide reliable insights into the specific strengths and weaknesses of each pupil to help ensure they receive the correct additional support through interventions or teacher instruction:</w:t>
            </w:r>
            <w:r w:rsidRPr="00333540">
              <w:rPr>
                <w:rStyle w:val="eop"/>
                <w:rFonts w:cs="Arial"/>
                <w:sz w:val="20"/>
                <w:szCs w:val="20"/>
              </w:rPr>
              <w:t> </w:t>
            </w:r>
          </w:p>
          <w:p w14:paraId="2A7D551B" w14:textId="7E497C9D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0"/>
              </w:rPr>
            </w:pPr>
            <w:hyperlink r:id="rId16" w:tgtFrame="_blank" w:history="1">
              <w:r w:rsidRPr="00333540">
                <w:rPr>
                  <w:rStyle w:val="normaltextrun"/>
                  <w:rFonts w:cs="Arial"/>
                  <w:color w:val="0070C0"/>
                  <w:sz w:val="20"/>
                  <w:u w:val="single"/>
                </w:rPr>
                <w:t>Standardised tests | Assessing and Monitoring Pupil Progress | Education Endowment Foundation | EEF</w:t>
              </w:r>
            </w:hyperlink>
            <w:r w:rsidRPr="00333540">
              <w:rPr>
                <w:rStyle w:val="eop"/>
                <w:rFonts w:cs="Arial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72024B5E" w:rsidR="005D1A9C" w:rsidRDefault="005D1A9C" w:rsidP="00875E05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505F" w14:textId="30933CF3" w:rsidR="005D1A9C" w:rsidRDefault="002549CB" w:rsidP="00875E05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£1,000</w:t>
            </w:r>
          </w:p>
        </w:tc>
      </w:tr>
      <w:tr w:rsidR="005D1A9C" w14:paraId="2A7D5521" w14:textId="375D13C5" w:rsidTr="005D1A9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848F" w14:textId="79165FD7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15" w:right="45"/>
              <w:textAlignment w:val="baseline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3354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Purchase of a </w:t>
            </w:r>
            <w:r w:rsidRPr="00333540">
              <w:rPr>
                <w:rStyle w:val="normaltextrun"/>
                <w:rFonts w:ascii="Arial" w:hAnsi="Arial" w:cs="Arial"/>
                <w:color w:val="0D0D0D"/>
                <w:sz w:val="20"/>
                <w:szCs w:val="20"/>
              </w:rPr>
              <w:t xml:space="preserve">validated spelling/phonics programme </w:t>
            </w:r>
            <w:r w:rsidRPr="00333540">
              <w:rPr>
                <w:rStyle w:val="normaltextrun"/>
                <w:rFonts w:ascii="Arial" w:hAnsi="Arial" w:cs="Arial"/>
                <w:sz w:val="20"/>
                <w:szCs w:val="20"/>
              </w:rPr>
              <w:t>to secure stronger spelling teaching for all pupils.</w:t>
            </w:r>
            <w:r w:rsidRPr="0033354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A7D551E" w14:textId="4B3469CB" w:rsidR="005D1A9C" w:rsidRPr="00333540" w:rsidRDefault="005D1A9C" w:rsidP="00875E05">
            <w:pPr>
              <w:pStyle w:val="TableRow"/>
              <w:ind w:left="0" w:right="0"/>
              <w:rPr>
                <w:rFonts w:cs="Arial"/>
                <w:i/>
                <w:sz w:val="20"/>
                <w:szCs w:val="20"/>
              </w:rPr>
            </w:pPr>
            <w:r w:rsidRPr="00333540">
              <w:rPr>
                <w:rStyle w:val="eop"/>
                <w:rFonts w:cs="Arial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B76B9" w14:textId="77777777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  <w:sz w:val="20"/>
                <w:szCs w:val="20"/>
              </w:rPr>
            </w:pPr>
            <w:r w:rsidRPr="00333540">
              <w:rPr>
                <w:rStyle w:val="normaltextrun"/>
                <w:rFonts w:ascii="Arial" w:hAnsi="Arial" w:cs="Arial"/>
                <w:sz w:val="20"/>
                <w:szCs w:val="20"/>
              </w:rPr>
              <w:t>Phonics approaches have a strong evidence base that indicates a positive impact on the accuracy of word reading (though not necessarily comprehension), particularly for disadvantaged pupils: </w:t>
            </w:r>
            <w:r w:rsidRPr="00333540">
              <w:rPr>
                <w:rStyle w:val="eop"/>
                <w:rFonts w:cs="Arial"/>
                <w:sz w:val="20"/>
                <w:szCs w:val="20"/>
              </w:rPr>
              <w:t> </w:t>
            </w:r>
          </w:p>
          <w:p w14:paraId="2A7D551F" w14:textId="7C967936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0"/>
              </w:rPr>
            </w:pPr>
            <w:hyperlink r:id="rId17" w:tgtFrame="_blank" w:history="1">
              <w:proofErr w:type="spellStart"/>
              <w:r w:rsidRPr="00333540">
                <w:rPr>
                  <w:rStyle w:val="normaltextrun"/>
                  <w:rFonts w:cs="Arial"/>
                  <w:color w:val="0000FF"/>
                  <w:sz w:val="20"/>
                  <w:u w:val="single"/>
                </w:rPr>
                <w:t>EEF|Improving</w:t>
              </w:r>
              <w:proofErr w:type="spellEnd"/>
              <w:r w:rsidRPr="00333540">
                <w:rPr>
                  <w:rStyle w:val="normaltextrun"/>
                  <w:rFonts w:cs="Arial"/>
                  <w:color w:val="0000FF"/>
                  <w:sz w:val="20"/>
                  <w:u w:val="single"/>
                </w:rPr>
                <w:t xml:space="preserve"> literacy outcomes in KS2</w:t>
              </w:r>
            </w:hyperlink>
            <w:r w:rsidRPr="00333540">
              <w:rPr>
                <w:rStyle w:val="eop"/>
                <w:rFonts w:cs="Arial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5D124697" w:rsidR="005D1A9C" w:rsidRDefault="005D1A9C" w:rsidP="00875E05">
            <w:pPr>
              <w:pStyle w:val="TableRowCentered"/>
              <w:ind w:right="0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3C72" w14:textId="369393FB" w:rsidR="005D1A9C" w:rsidRDefault="002549CB" w:rsidP="00875E05">
            <w:pPr>
              <w:pStyle w:val="TableRowCentered"/>
              <w:ind w:right="0"/>
              <w:jc w:val="left"/>
              <w:rPr>
                <w:sz w:val="22"/>
              </w:rPr>
            </w:pPr>
            <w:r>
              <w:rPr>
                <w:sz w:val="22"/>
              </w:rPr>
              <w:t>£</w:t>
            </w:r>
            <w:r w:rsidR="008D7CF9">
              <w:rPr>
                <w:sz w:val="22"/>
              </w:rPr>
              <w:t>1,500</w:t>
            </w: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3"/>
        <w:gridCol w:w="3307"/>
        <w:gridCol w:w="2160"/>
        <w:gridCol w:w="1686"/>
      </w:tblGrid>
      <w:tr w:rsidR="005D1A9C" w14:paraId="2A7D5528" w14:textId="559E7084" w:rsidTr="005D1A9C"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5D1A9C" w:rsidRDefault="005D1A9C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5D1A9C" w:rsidRDefault="005D1A9C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5D1A9C" w:rsidRDefault="005D1A9C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</w:tcPr>
          <w:p w14:paraId="3A4F5504" w14:textId="030283B7" w:rsidR="005D1A9C" w:rsidRDefault="00E85F99" w:rsidP="00C31636">
            <w:pPr>
              <w:pStyle w:val="TableHeader"/>
              <w:ind w:left="0" w:right="0"/>
              <w:jc w:val="left"/>
            </w:pPr>
            <w:r>
              <w:t xml:space="preserve">Approx </w:t>
            </w:r>
            <w:r w:rsidR="005D1A9C">
              <w:t xml:space="preserve">Cost </w:t>
            </w:r>
          </w:p>
        </w:tc>
      </w:tr>
      <w:tr w:rsidR="005D1A9C" w14:paraId="2A7D552C" w14:textId="107D44DC" w:rsidTr="005D1A9C"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6E99DDED" w:rsidR="005D1A9C" w:rsidRPr="00333540" w:rsidRDefault="005D1A9C" w:rsidP="00875E05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33540">
              <w:rPr>
                <w:rStyle w:val="normaltextrun"/>
                <w:rFonts w:cs="Arial"/>
                <w:sz w:val="22"/>
                <w:szCs w:val="22"/>
              </w:rPr>
              <w:t>Termly pupil progress meetings</w:t>
            </w:r>
            <w:r>
              <w:rPr>
                <w:rStyle w:val="normaltextrun"/>
                <w:rFonts w:cs="Arial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cs="Arial"/>
              </w:rPr>
              <w:t>for teachers</w:t>
            </w:r>
            <w:r w:rsidRPr="00333540">
              <w:rPr>
                <w:rStyle w:val="normaltextrun"/>
                <w:rFonts w:cs="Arial"/>
                <w:sz w:val="22"/>
                <w:szCs w:val="22"/>
              </w:rPr>
              <w:t xml:space="preserve"> with Headteacher to ensure progress of pupil premium children is good.</w:t>
            </w:r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1115CB95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33540">
              <w:rPr>
                <w:rStyle w:val="normaltextrun"/>
                <w:rFonts w:cs="Arial"/>
                <w:sz w:val="22"/>
                <w:szCs w:val="22"/>
              </w:rPr>
              <w:t>Regular review of progress will ensure children are identified for extra support if progress isn’t being maintained.</w:t>
            </w:r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2EDCE54F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33540">
              <w:rPr>
                <w:sz w:val="22"/>
                <w:szCs w:val="22"/>
              </w:rPr>
              <w:t>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6D8F" w14:textId="61315467" w:rsidR="005D1A9C" w:rsidRPr="00333540" w:rsidRDefault="008D7CF9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</w:tr>
      <w:tr w:rsidR="005D1A9C" w14:paraId="2A7D5530" w14:textId="6DC2E548" w:rsidTr="005D1A9C"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5C59" w14:textId="77777777" w:rsidR="005D1A9C" w:rsidRPr="00333540" w:rsidRDefault="005D1A9C" w:rsidP="00333540">
            <w:pPr>
              <w:pStyle w:val="TableRow"/>
              <w:ind w:left="0"/>
              <w:rPr>
                <w:iCs/>
                <w:sz w:val="22"/>
                <w:szCs w:val="22"/>
              </w:rPr>
            </w:pPr>
            <w:r w:rsidRPr="00333540">
              <w:rPr>
                <w:iCs/>
                <w:sz w:val="22"/>
                <w:szCs w:val="22"/>
              </w:rPr>
              <w:t>High</w:t>
            </w:r>
            <w:r w:rsidRPr="00333540">
              <w:rPr>
                <w:iCs/>
                <w:sz w:val="22"/>
                <w:szCs w:val="22"/>
              </w:rPr>
              <w:noBreakHyphen/>
              <w:t>quality targeted interventions delivered across the school</w:t>
            </w:r>
          </w:p>
          <w:p w14:paraId="2A7D552D" w14:textId="1CF143E3" w:rsidR="005D1A9C" w:rsidRPr="00333540" w:rsidRDefault="005D1A9C" w:rsidP="00875E05">
            <w:pPr>
              <w:pStyle w:val="TableRow"/>
              <w:ind w:left="0" w:right="0"/>
              <w:rPr>
                <w:i/>
                <w:sz w:val="22"/>
                <w:szCs w:val="22"/>
              </w:rPr>
            </w:pP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264E" w14:textId="77777777" w:rsidR="005D1A9C" w:rsidRPr="00333540" w:rsidRDefault="005D1A9C" w:rsidP="00875E05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  <w:sz w:val="22"/>
                <w:szCs w:val="22"/>
              </w:rPr>
            </w:pPr>
            <w:r w:rsidRPr="00333540">
              <w:rPr>
                <w:rStyle w:val="normaltextrun"/>
                <w:rFonts w:ascii="Arial" w:hAnsi="Arial" w:cs="Arial"/>
                <w:color w:val="0D0D0D"/>
                <w:sz w:val="22"/>
                <w:szCs w:val="22"/>
              </w:rPr>
              <w:t>Interventions directed using the assess, plan, do, review framework can improve progress. </w:t>
            </w:r>
            <w:r w:rsidRPr="00333540">
              <w:rPr>
                <w:rStyle w:val="eop"/>
                <w:rFonts w:cs="Arial"/>
                <w:color w:val="0D0D0D"/>
                <w:sz w:val="22"/>
                <w:szCs w:val="22"/>
              </w:rPr>
              <w:t> </w:t>
            </w:r>
          </w:p>
          <w:p w14:paraId="2A7D552E" w14:textId="7ED8369B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hyperlink r:id="rId18" w:tgtFrame="_blank" w:history="1">
              <w:r w:rsidRPr="00333540">
                <w:rPr>
                  <w:rStyle w:val="normaltextrun"/>
                  <w:rFonts w:cs="Arial"/>
                  <w:color w:val="0000FF"/>
                  <w:sz w:val="22"/>
                  <w:szCs w:val="22"/>
                  <w:u w:val="single"/>
                </w:rPr>
                <w:t>Teaching Assistant Interventions I Education Endowment Foundation I EEF</w:t>
              </w:r>
            </w:hyperlink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6653908A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33540">
              <w:rPr>
                <w:sz w:val="22"/>
                <w:szCs w:val="22"/>
              </w:rPr>
              <w:t>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EF4B" w14:textId="7147C488" w:rsidR="005D1A9C" w:rsidRPr="00333540" w:rsidRDefault="005D1A9C" w:rsidP="00875E0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</w:t>
            </w:r>
            <w:r w:rsidR="002549C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,000</w:t>
            </w:r>
          </w:p>
        </w:tc>
      </w:tr>
      <w:tr w:rsidR="005D1A9C" w14:paraId="052E0274" w14:textId="6502FF10" w:rsidTr="005D1A9C"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4CB98" w14:textId="1F89D7E0" w:rsidR="005D1A9C" w:rsidRPr="00333540" w:rsidRDefault="005D1A9C" w:rsidP="00A14F10">
            <w:pPr>
              <w:pStyle w:val="TableRow"/>
              <w:ind w:left="0" w:right="0"/>
              <w:rPr>
                <w:rStyle w:val="normaltextrun"/>
                <w:rFonts w:cs="Arial"/>
                <w:sz w:val="22"/>
                <w:szCs w:val="22"/>
              </w:rPr>
            </w:pPr>
            <w:r w:rsidRPr="00333540">
              <w:rPr>
                <w:rStyle w:val="normaltextrun"/>
                <w:rFonts w:cs="Arial"/>
                <w:sz w:val="22"/>
                <w:szCs w:val="22"/>
                <w:lang w:val="en-US"/>
              </w:rPr>
              <w:t xml:space="preserve">Additional phonics sessions </w:t>
            </w:r>
            <w:proofErr w:type="gramStart"/>
            <w:r w:rsidRPr="00333540">
              <w:rPr>
                <w:rStyle w:val="normaltextrun"/>
                <w:rFonts w:cs="Arial"/>
                <w:sz w:val="22"/>
                <w:szCs w:val="22"/>
                <w:lang w:val="en-US"/>
              </w:rPr>
              <w:t>targeted</w:t>
            </w:r>
            <w:proofErr w:type="gramEnd"/>
            <w:r w:rsidRPr="00333540">
              <w:rPr>
                <w:rStyle w:val="normaltextrun"/>
                <w:rFonts w:cs="Arial"/>
                <w:sz w:val="22"/>
                <w:szCs w:val="22"/>
                <w:lang w:val="en-US"/>
              </w:rPr>
              <w:t xml:space="preserve"> at disadvantaged pupils who require further phonics support. </w:t>
            </w:r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B6852" w14:textId="77777777" w:rsidR="005D1A9C" w:rsidRPr="00333540" w:rsidRDefault="005D1A9C" w:rsidP="00A14F10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  <w:sz w:val="22"/>
                <w:szCs w:val="22"/>
              </w:rPr>
            </w:pPr>
            <w:r w:rsidRPr="00333540">
              <w:rPr>
                <w:rStyle w:val="normaltextrun"/>
                <w:rFonts w:ascii="Arial" w:hAnsi="Arial" w:cs="Arial"/>
                <w:sz w:val="22"/>
                <w:szCs w:val="22"/>
              </w:rPr>
              <w:t>Phonics approaches have a strong evidence base indicating a positive impact on pupils, particularly from disadvantaged backgrounds. Targeted phonics interventions have been shown to be more effective when delivered as regular sessions over a period up to 12 weeks:</w:t>
            </w:r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  <w:p w14:paraId="4BD33FFD" w14:textId="4A4DD141" w:rsidR="005D1A9C" w:rsidRPr="00333540" w:rsidRDefault="005D1A9C" w:rsidP="00A14F10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Style w:val="normaltextrun"/>
                <w:rFonts w:ascii="Arial" w:hAnsi="Arial" w:cs="Arial"/>
                <w:color w:val="0D0D0D"/>
                <w:sz w:val="22"/>
                <w:szCs w:val="22"/>
              </w:rPr>
            </w:pPr>
            <w:hyperlink r:id="rId19" w:tgtFrame="_blank" w:history="1">
              <w:r w:rsidRPr="00333540">
                <w:rPr>
                  <w:rStyle w:val="normaltextrun"/>
                  <w:rFonts w:ascii="Arial" w:hAnsi="Arial" w:cs="Arial"/>
                  <w:color w:val="0070C0"/>
                  <w:sz w:val="22"/>
                  <w:szCs w:val="22"/>
                  <w:u w:val="single"/>
                </w:rPr>
                <w:t>Phonics | Toolkit Strand | Education Endowment Foundation | EEF</w:t>
              </w:r>
            </w:hyperlink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A87A" w14:textId="26617EAF" w:rsidR="005D1A9C" w:rsidRPr="00333540" w:rsidRDefault="005D1A9C" w:rsidP="00A14F10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33540">
              <w:rPr>
                <w:rStyle w:val="normaltextrun"/>
                <w:rFonts w:cs="Arial"/>
                <w:sz w:val="22"/>
                <w:szCs w:val="22"/>
              </w:rPr>
              <w:t>2</w:t>
            </w:r>
            <w:r w:rsidRPr="00333540">
              <w:rPr>
                <w:rStyle w:val="eop"/>
                <w:rFonts w:cs="Arial"/>
                <w:sz w:val="22"/>
                <w:szCs w:val="22"/>
              </w:rPr>
              <w:t> 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FFB74" w14:textId="157210BA" w:rsidR="005D1A9C" w:rsidRPr="00333540" w:rsidRDefault="002549CB" w:rsidP="00A14F10">
            <w:pPr>
              <w:pStyle w:val="TableRowCentered"/>
              <w:ind w:left="0" w:right="0"/>
              <w:jc w:val="left"/>
              <w:rPr>
                <w:rStyle w:val="normaltextrun"/>
                <w:rFonts w:cs="Arial"/>
                <w:sz w:val="22"/>
                <w:szCs w:val="22"/>
              </w:rPr>
            </w:pPr>
            <w:r>
              <w:rPr>
                <w:rStyle w:val="normaltextrun"/>
                <w:rFonts w:cs="Arial"/>
                <w:sz w:val="22"/>
                <w:szCs w:val="22"/>
              </w:rPr>
              <w:t xml:space="preserve">See Previous </w:t>
            </w:r>
          </w:p>
        </w:tc>
      </w:tr>
    </w:tbl>
    <w:p w14:paraId="2A7D5532" w14:textId="59A68BC3" w:rsidR="00E66558" w:rsidRPr="00AA355B" w:rsidRDefault="009D71E8" w:rsidP="00AA355B">
      <w:pPr>
        <w:pStyle w:val="Heading3"/>
      </w:pPr>
      <w:r>
        <w:t>Wider strategies (for example, related to attendance, behaviour, wellbeing)</w:t>
      </w:r>
    </w:p>
    <w:tbl>
      <w:tblPr>
        <w:tblW w:w="5301" w:type="pct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9"/>
        <w:gridCol w:w="4801"/>
        <w:gridCol w:w="1657"/>
        <w:gridCol w:w="1440"/>
      </w:tblGrid>
      <w:tr w:rsidR="00E85F99" w14:paraId="2A7D5537" w14:textId="05D4DF63" w:rsidTr="002549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85F99" w:rsidRDefault="00E85F99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85F99" w:rsidRDefault="00E85F99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85F99" w:rsidRDefault="00E85F99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</w:tcPr>
          <w:p w14:paraId="528A9907" w14:textId="463969AB" w:rsidR="00E85F99" w:rsidRDefault="00E85F99" w:rsidP="00C31636">
            <w:pPr>
              <w:pStyle w:val="TableHeader"/>
              <w:ind w:left="0" w:right="0"/>
              <w:jc w:val="left"/>
            </w:pPr>
            <w:r>
              <w:t xml:space="preserve">Approx price </w:t>
            </w:r>
          </w:p>
        </w:tc>
      </w:tr>
      <w:tr w:rsidR="00E85F99" w14:paraId="2A7D553B" w14:textId="2A1D86FF" w:rsidTr="002549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11C9EE9B" w:rsidR="00E85F99" w:rsidRPr="00E85F99" w:rsidRDefault="00E85F99" w:rsidP="00C31636">
            <w:pPr>
              <w:pStyle w:val="TableRow"/>
              <w:ind w:left="0" w:right="0"/>
              <w:rPr>
                <w:sz w:val="20"/>
                <w:szCs w:val="20"/>
              </w:rPr>
            </w:pPr>
            <w:r w:rsidRPr="00E85F99">
              <w:rPr>
                <w:sz w:val="20"/>
                <w:szCs w:val="20"/>
              </w:rPr>
              <w:t xml:space="preserve">Introduction and implementation of zones of regulation programme. </w:t>
            </w: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95046" w14:textId="0CEA02E1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Helps children </w:t>
            </w:r>
            <w:r w:rsidRPr="00E85F99">
              <w:rPr>
                <w:b/>
                <w:bCs/>
                <w:sz w:val="20"/>
              </w:rPr>
              <w:t>recognise and label emotions</w:t>
            </w:r>
            <w:r w:rsidRPr="00E85F99">
              <w:rPr>
                <w:sz w:val="20"/>
              </w:rPr>
              <w:t xml:space="preserve">, improving emotional literacy. </w:t>
            </w:r>
          </w:p>
          <w:p w14:paraId="69597DAC" w14:textId="087D1C3A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Provides a </w:t>
            </w:r>
            <w:r w:rsidRPr="00E85F99">
              <w:rPr>
                <w:b/>
                <w:bCs/>
                <w:sz w:val="20"/>
              </w:rPr>
              <w:t>structured framework</w:t>
            </w:r>
            <w:r w:rsidRPr="00E85F99">
              <w:rPr>
                <w:sz w:val="20"/>
              </w:rPr>
              <w:t xml:space="preserve"> for self-regulation using four colour-coded zones. </w:t>
            </w:r>
          </w:p>
          <w:p w14:paraId="29370D39" w14:textId="42B0902C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Encourages children to develop </w:t>
            </w:r>
            <w:r w:rsidRPr="00E85F99">
              <w:rPr>
                <w:b/>
                <w:bCs/>
                <w:sz w:val="20"/>
              </w:rPr>
              <w:t>personal coping strategies</w:t>
            </w:r>
            <w:r w:rsidRPr="00E85F99">
              <w:rPr>
                <w:sz w:val="20"/>
              </w:rPr>
              <w:t xml:space="preserve"> for managing stress, frustration, and anxiety. </w:t>
            </w:r>
          </w:p>
          <w:p w14:paraId="40030019" w14:textId="0A97BD2E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Promotes </w:t>
            </w:r>
            <w:r w:rsidRPr="00E85F99">
              <w:rPr>
                <w:b/>
                <w:bCs/>
                <w:sz w:val="20"/>
              </w:rPr>
              <w:t>positive behaviour choices</w:t>
            </w:r>
            <w:r w:rsidRPr="00E85F99">
              <w:rPr>
                <w:sz w:val="20"/>
              </w:rPr>
              <w:t xml:space="preserve"> and reduces incidents of emotional dysregulation. </w:t>
            </w:r>
          </w:p>
          <w:p w14:paraId="4E27A85B" w14:textId="7A415557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lastRenderedPageBreak/>
              <w:t xml:space="preserve">Supports </w:t>
            </w:r>
            <w:r w:rsidRPr="00E85F99">
              <w:rPr>
                <w:b/>
                <w:bCs/>
                <w:sz w:val="20"/>
              </w:rPr>
              <w:t>inclusive classroom environments</w:t>
            </w:r>
            <w:r w:rsidRPr="00E85F99">
              <w:rPr>
                <w:sz w:val="20"/>
              </w:rPr>
              <w:t xml:space="preserve"> where emotional needs are acknowledged and addressed. </w:t>
            </w:r>
          </w:p>
          <w:p w14:paraId="62728CC3" w14:textId="3773DD52" w:rsidR="00E85F99" w:rsidRPr="00E85F99" w:rsidRDefault="00E85F99" w:rsidP="00A14F10">
            <w:pPr>
              <w:pStyle w:val="TableRowCentered"/>
              <w:numPr>
                <w:ilvl w:val="0"/>
                <w:numId w:val="26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Enhances </w:t>
            </w:r>
            <w:r w:rsidRPr="00E85F99">
              <w:rPr>
                <w:b/>
                <w:bCs/>
                <w:sz w:val="20"/>
              </w:rPr>
              <w:t>readiness to learn</w:t>
            </w:r>
            <w:r w:rsidRPr="00E85F99">
              <w:rPr>
                <w:sz w:val="20"/>
              </w:rPr>
              <w:t xml:space="preserve"> by helping children return to a calm, focused state. </w:t>
            </w:r>
          </w:p>
          <w:p w14:paraId="2A7D5539" w14:textId="220B41E8" w:rsidR="00E85F99" w:rsidRPr="00E85F99" w:rsidRDefault="00E85F99" w:rsidP="00A14F10">
            <w:pPr>
              <w:pStyle w:val="TableRowCentered"/>
              <w:numPr>
                <w:ilvl w:val="0"/>
                <w:numId w:val="29"/>
              </w:numPr>
              <w:ind w:right="0"/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When paired with a safe space like a </w:t>
            </w:r>
            <w:r w:rsidRPr="00E85F99">
              <w:rPr>
                <w:b/>
                <w:bCs/>
                <w:sz w:val="20"/>
              </w:rPr>
              <w:t>Bubble Room</w:t>
            </w:r>
            <w:r w:rsidRPr="00E85F99">
              <w:rPr>
                <w:sz w:val="20"/>
              </w:rPr>
              <w:t>, it offers children a supportive environment to practise regulation and reset.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72FE7039" w:rsidR="00E85F99" w:rsidRPr="00E85F99" w:rsidRDefault="00E85F99" w:rsidP="00C31636">
            <w:pPr>
              <w:pStyle w:val="TableRowCentered"/>
              <w:ind w:left="0" w:right="0"/>
              <w:jc w:val="left"/>
              <w:rPr>
                <w:sz w:val="20"/>
              </w:rPr>
            </w:pPr>
            <w:r w:rsidRPr="00E85F99">
              <w:rPr>
                <w:sz w:val="20"/>
              </w:rPr>
              <w:lastRenderedPageBreak/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0BC3A" w14:textId="587CB645" w:rsidR="00E85F99" w:rsidRPr="00E85F99" w:rsidRDefault="002549CB" w:rsidP="00C31636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See previous </w:t>
            </w:r>
          </w:p>
        </w:tc>
      </w:tr>
      <w:tr w:rsidR="00E85F99" w14:paraId="2A7D553F" w14:textId="67D1E3DF" w:rsidTr="002549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6E6ABE27" w:rsidR="00E85F99" w:rsidRPr="00E85F99" w:rsidRDefault="00E85F99" w:rsidP="00C31636">
            <w:pPr>
              <w:pStyle w:val="TableRow"/>
              <w:ind w:left="0" w:right="0"/>
              <w:rPr>
                <w:iCs/>
                <w:sz w:val="20"/>
                <w:szCs w:val="20"/>
              </w:rPr>
            </w:pPr>
            <w:r w:rsidRPr="00E85F99">
              <w:rPr>
                <w:iCs/>
                <w:sz w:val="20"/>
                <w:szCs w:val="20"/>
              </w:rPr>
              <w:t xml:space="preserve">Training a staff member to be Forest School trained and purchasing of Forest School equipment </w:t>
            </w: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3E1A3" w14:textId="539CBC12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Encourages </w:t>
            </w:r>
            <w:r w:rsidRPr="00E85F99">
              <w:rPr>
                <w:b/>
                <w:bCs/>
                <w:sz w:val="20"/>
              </w:rPr>
              <w:t>emotional resilience</w:t>
            </w:r>
            <w:r w:rsidRPr="00E85F99">
              <w:rPr>
                <w:sz w:val="20"/>
              </w:rPr>
              <w:t xml:space="preserve"> through risk-taking, problem-solving, and overcoming challenges in nature. </w:t>
            </w:r>
          </w:p>
          <w:p w14:paraId="4C03ECD3" w14:textId="3EE7E92A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Promotes </w:t>
            </w:r>
            <w:r w:rsidRPr="00E85F99">
              <w:rPr>
                <w:b/>
                <w:bCs/>
                <w:sz w:val="20"/>
              </w:rPr>
              <w:t>positive mental health</w:t>
            </w:r>
            <w:r w:rsidRPr="00E85F99">
              <w:rPr>
                <w:sz w:val="20"/>
              </w:rPr>
              <w:t xml:space="preserve"> by reducing stress and anxiety through outdoor experiences. </w:t>
            </w:r>
          </w:p>
          <w:p w14:paraId="4DA146D9" w14:textId="61E8B5F0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Builds </w:t>
            </w:r>
            <w:r w:rsidRPr="00E85F99">
              <w:rPr>
                <w:b/>
                <w:bCs/>
                <w:sz w:val="20"/>
              </w:rPr>
              <w:t>confidence and self-esteem</w:t>
            </w:r>
            <w:r w:rsidRPr="00E85F99">
              <w:rPr>
                <w:sz w:val="20"/>
              </w:rPr>
              <w:t xml:space="preserve"> as children achieve personal goals and develop independence. </w:t>
            </w:r>
          </w:p>
          <w:p w14:paraId="3F27D7C3" w14:textId="3798B58B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Enhances </w:t>
            </w:r>
            <w:r w:rsidRPr="00E85F99">
              <w:rPr>
                <w:b/>
                <w:bCs/>
                <w:sz w:val="20"/>
              </w:rPr>
              <w:t>social skills</w:t>
            </w:r>
            <w:r w:rsidRPr="00E85F99">
              <w:rPr>
                <w:sz w:val="20"/>
              </w:rPr>
              <w:t xml:space="preserve"> through teamwork, communication, and collaboration in a natural setting. </w:t>
            </w:r>
          </w:p>
          <w:p w14:paraId="768D2103" w14:textId="78796AE9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Supports </w:t>
            </w:r>
            <w:r w:rsidRPr="00E85F99">
              <w:rPr>
                <w:b/>
                <w:bCs/>
                <w:sz w:val="20"/>
              </w:rPr>
              <w:t>physical wellbeing</w:t>
            </w:r>
            <w:r w:rsidRPr="00E85F99">
              <w:rPr>
                <w:sz w:val="20"/>
              </w:rPr>
              <w:t xml:space="preserve"> through active, outdoor play and exploration. </w:t>
            </w:r>
          </w:p>
          <w:p w14:paraId="1F3873BE" w14:textId="65076F8B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Fosters a </w:t>
            </w:r>
            <w:r w:rsidRPr="00E85F99">
              <w:rPr>
                <w:b/>
                <w:bCs/>
                <w:sz w:val="20"/>
              </w:rPr>
              <w:t>sense of connection</w:t>
            </w:r>
            <w:r w:rsidRPr="00E85F99">
              <w:rPr>
                <w:sz w:val="20"/>
              </w:rPr>
              <w:t xml:space="preserve"> to nature, which has proven benefits for emotional regulation and mindfulness. </w:t>
            </w:r>
          </w:p>
          <w:p w14:paraId="2A7D553D" w14:textId="64389507" w:rsidR="00E85F99" w:rsidRPr="00E85F99" w:rsidRDefault="00E85F99" w:rsidP="00A14F10">
            <w:pPr>
              <w:pStyle w:val="TableRowCentered"/>
              <w:numPr>
                <w:ilvl w:val="0"/>
                <w:numId w:val="30"/>
              </w:numPr>
              <w:ind w:right="0"/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Provides a </w:t>
            </w:r>
            <w:r w:rsidRPr="00E85F99">
              <w:rPr>
                <w:b/>
                <w:bCs/>
                <w:sz w:val="20"/>
              </w:rPr>
              <w:t>safe, inclusive environment</w:t>
            </w:r>
            <w:r w:rsidRPr="00E85F99">
              <w:rPr>
                <w:sz w:val="20"/>
              </w:rPr>
              <w:t xml:space="preserve"> where all children, especially those with SEMH needs, can thrive outside the classroom.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01B71560" w:rsidR="00E85F99" w:rsidRPr="00E85F99" w:rsidRDefault="002549CB" w:rsidP="00C31636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C3F1" w14:textId="7AA61E95" w:rsidR="00E85F99" w:rsidRPr="00E85F99" w:rsidRDefault="002549CB" w:rsidP="00C31636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>£1,540</w:t>
            </w:r>
          </w:p>
        </w:tc>
      </w:tr>
      <w:tr w:rsidR="002549CB" w14:paraId="7316EB3D" w14:textId="77777777" w:rsidTr="002549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D889" w14:textId="54F49ECC" w:rsidR="002549CB" w:rsidRPr="00E85F99" w:rsidRDefault="002549CB" w:rsidP="00A14F10">
            <w:pPr>
              <w:pStyle w:val="TableRow"/>
              <w:ind w:left="0" w:right="0"/>
              <w:rPr>
                <w:rStyle w:val="normaltextrun"/>
                <w:rFonts w:cs="Arial"/>
                <w:sz w:val="20"/>
                <w:szCs w:val="20"/>
              </w:rPr>
            </w:pPr>
            <w:r>
              <w:rPr>
                <w:rStyle w:val="normaltextrun"/>
                <w:rFonts w:cs="Arial"/>
                <w:sz w:val="20"/>
                <w:szCs w:val="20"/>
              </w:rPr>
              <w:t xml:space="preserve">Subscribing to </w:t>
            </w:r>
            <w:r w:rsidR="008D7CF9">
              <w:rPr>
                <w:rStyle w:val="normaltextrun"/>
                <w:rFonts w:cs="Arial"/>
                <w:sz w:val="20"/>
                <w:szCs w:val="20"/>
              </w:rPr>
              <w:t xml:space="preserve">Family Support Service </w:t>
            </w: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73A6" w14:textId="72D9BE93" w:rsidR="008D7CF9" w:rsidRPr="008D7CF9" w:rsidRDefault="008D7CF9" w:rsidP="008D7CF9">
            <w:pPr>
              <w:pStyle w:val="TableRowCentered"/>
              <w:numPr>
                <w:ilvl w:val="0"/>
                <w:numId w:val="32"/>
              </w:numPr>
              <w:jc w:val="left"/>
              <w:rPr>
                <w:sz w:val="20"/>
              </w:rPr>
            </w:pPr>
            <w:r w:rsidRPr="008D7CF9">
              <w:rPr>
                <w:b/>
                <w:bCs/>
                <w:sz w:val="20"/>
              </w:rPr>
              <w:t>Provides early intervention</w:t>
            </w:r>
            <w:r w:rsidRPr="008D7CF9">
              <w:rPr>
                <w:sz w:val="20"/>
              </w:rPr>
              <w:t xml:space="preserve">, helping families address concerns before they escalate and impact children’s wellbeing. </w:t>
            </w:r>
          </w:p>
          <w:p w14:paraId="73A98902" w14:textId="4B708443" w:rsidR="008D7CF9" w:rsidRPr="008D7CF9" w:rsidRDefault="008D7CF9" w:rsidP="008D7CF9">
            <w:pPr>
              <w:pStyle w:val="TableRowCentered"/>
              <w:numPr>
                <w:ilvl w:val="0"/>
                <w:numId w:val="32"/>
              </w:numPr>
              <w:jc w:val="left"/>
              <w:rPr>
                <w:sz w:val="20"/>
              </w:rPr>
            </w:pPr>
            <w:r w:rsidRPr="008D7CF9">
              <w:rPr>
                <w:b/>
                <w:bCs/>
                <w:sz w:val="20"/>
              </w:rPr>
              <w:t>Improves parenting confidence</w:t>
            </w:r>
            <w:r w:rsidRPr="008D7CF9">
              <w:rPr>
                <w:sz w:val="20"/>
              </w:rPr>
              <w:t xml:space="preserve"> by offering practical guidance on routines, behaviour, boundaries, and emotional regulation at home. </w:t>
            </w:r>
          </w:p>
          <w:p w14:paraId="49FA0C89" w14:textId="6B5C8276" w:rsidR="008D7CF9" w:rsidRPr="008D7CF9" w:rsidRDefault="008D7CF9" w:rsidP="008D7CF9">
            <w:pPr>
              <w:pStyle w:val="TableRowCentered"/>
              <w:numPr>
                <w:ilvl w:val="0"/>
                <w:numId w:val="32"/>
              </w:numPr>
              <w:jc w:val="left"/>
              <w:rPr>
                <w:sz w:val="20"/>
              </w:rPr>
            </w:pPr>
            <w:r w:rsidRPr="008D7CF9">
              <w:rPr>
                <w:b/>
                <w:bCs/>
                <w:sz w:val="20"/>
              </w:rPr>
              <w:t>Strengthens school–home relationships</w:t>
            </w:r>
            <w:r w:rsidRPr="008D7CF9">
              <w:rPr>
                <w:sz w:val="20"/>
              </w:rPr>
              <w:t xml:space="preserve">, building trust and improving communication between families and the school. </w:t>
            </w:r>
          </w:p>
          <w:p w14:paraId="18BFB286" w14:textId="15AEED30" w:rsidR="008D7CF9" w:rsidRPr="008D7CF9" w:rsidRDefault="008D7CF9" w:rsidP="008D7CF9">
            <w:pPr>
              <w:pStyle w:val="TableRowCentered"/>
              <w:numPr>
                <w:ilvl w:val="0"/>
                <w:numId w:val="32"/>
              </w:numPr>
              <w:jc w:val="left"/>
              <w:rPr>
                <w:sz w:val="20"/>
              </w:rPr>
            </w:pPr>
            <w:r w:rsidRPr="008D7CF9">
              <w:rPr>
                <w:sz w:val="20"/>
              </w:rPr>
              <w:t xml:space="preserve"> </w:t>
            </w:r>
            <w:r w:rsidRPr="008D7CF9">
              <w:rPr>
                <w:b/>
                <w:bCs/>
                <w:sz w:val="20"/>
              </w:rPr>
              <w:t>Reduces barriers to attendance and learning</w:t>
            </w:r>
            <w:r w:rsidRPr="008D7CF9">
              <w:rPr>
                <w:sz w:val="20"/>
              </w:rPr>
              <w:t xml:space="preserve"> by supporting families with wider issues such as housing, finances, routines, and mental health. </w:t>
            </w:r>
          </w:p>
          <w:p w14:paraId="0D306E7D" w14:textId="468B1391" w:rsidR="008D7CF9" w:rsidRPr="008D7CF9" w:rsidRDefault="008D7CF9" w:rsidP="008D7CF9">
            <w:pPr>
              <w:pStyle w:val="TableRowCentered"/>
              <w:numPr>
                <w:ilvl w:val="0"/>
                <w:numId w:val="32"/>
              </w:numPr>
              <w:jc w:val="left"/>
              <w:rPr>
                <w:sz w:val="20"/>
              </w:rPr>
            </w:pPr>
            <w:r w:rsidRPr="008D7CF9">
              <w:rPr>
                <w:b/>
                <w:bCs/>
                <w:sz w:val="20"/>
              </w:rPr>
              <w:t>Lightens staff workload</w:t>
            </w:r>
            <w:r w:rsidRPr="008D7CF9">
              <w:rPr>
                <w:sz w:val="20"/>
              </w:rPr>
              <w:t>, ensuring teachers and leaders are supported by trained professionals who can work directly with families.</w:t>
            </w:r>
          </w:p>
          <w:p w14:paraId="7F5CC1DA" w14:textId="77777777" w:rsidR="002549CB" w:rsidRPr="00E85F99" w:rsidRDefault="002549CB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D058" w14:textId="77777777" w:rsidR="002549CB" w:rsidRPr="00E85F99" w:rsidRDefault="002549CB" w:rsidP="00A14F10">
            <w:pPr>
              <w:pStyle w:val="TableRowCentered"/>
              <w:ind w:left="0" w:right="0"/>
              <w:jc w:val="left"/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05DDA" w14:textId="77777777" w:rsidR="002549CB" w:rsidRDefault="008D7CF9" w:rsidP="00A14F10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Partially funded by Pupil Premium </w:t>
            </w:r>
          </w:p>
          <w:p w14:paraId="3C967518" w14:textId="733BEBD1" w:rsidR="008D7CF9" w:rsidRDefault="008D7CF9" w:rsidP="00A14F10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£2,700 </w:t>
            </w:r>
          </w:p>
        </w:tc>
      </w:tr>
      <w:tr w:rsidR="00E85F99" w14:paraId="0FAC815A" w14:textId="2FACDDE7" w:rsidTr="002549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B2BF7" w14:textId="783BEF41" w:rsidR="00E85F99" w:rsidRPr="00E85F99" w:rsidRDefault="00E85F99" w:rsidP="00A14F10">
            <w:pPr>
              <w:pStyle w:val="TableRow"/>
              <w:ind w:left="0" w:right="0"/>
              <w:rPr>
                <w:iCs/>
                <w:sz w:val="20"/>
                <w:szCs w:val="20"/>
              </w:rPr>
            </w:pPr>
            <w:r w:rsidRPr="00E85F99">
              <w:rPr>
                <w:rStyle w:val="normaltextrun"/>
                <w:rFonts w:cs="Arial"/>
                <w:sz w:val="20"/>
                <w:szCs w:val="20"/>
              </w:rPr>
              <w:t xml:space="preserve">Financial subsidies to support inclusion in After School Activities, school trips, residentials and purchase of school uniform. </w:t>
            </w: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C237D" w14:textId="382F8A26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Ensures </w:t>
            </w:r>
            <w:r w:rsidRPr="00E85F99">
              <w:rPr>
                <w:b/>
                <w:bCs/>
                <w:sz w:val="20"/>
              </w:rPr>
              <w:t>equal access</w:t>
            </w:r>
            <w:r w:rsidRPr="00E85F99">
              <w:rPr>
                <w:sz w:val="20"/>
              </w:rPr>
              <w:t xml:space="preserve"> to enrichment opportunities for disadvantaged pupils. </w:t>
            </w:r>
          </w:p>
          <w:p w14:paraId="3B9A4774" w14:textId="12D3A33B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Promotes </w:t>
            </w:r>
            <w:r w:rsidRPr="00E85F99">
              <w:rPr>
                <w:b/>
                <w:bCs/>
                <w:sz w:val="20"/>
              </w:rPr>
              <w:t>social inclusion</w:t>
            </w:r>
            <w:r w:rsidRPr="00E85F99">
              <w:rPr>
                <w:sz w:val="20"/>
              </w:rPr>
              <w:t xml:space="preserve"> by reducing stigma and barriers linked to financial hardship. </w:t>
            </w:r>
          </w:p>
          <w:p w14:paraId="28B40D33" w14:textId="5C29D697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lastRenderedPageBreak/>
              <w:t xml:space="preserve">Enhances </w:t>
            </w:r>
            <w:r w:rsidRPr="00E85F99">
              <w:rPr>
                <w:b/>
                <w:bCs/>
                <w:sz w:val="20"/>
              </w:rPr>
              <w:t>pupil wellbeing</w:t>
            </w:r>
            <w:r w:rsidRPr="00E85F99">
              <w:rPr>
                <w:sz w:val="20"/>
              </w:rPr>
              <w:t xml:space="preserve"> through participation in enjoyable, confidence-building experiences. </w:t>
            </w:r>
          </w:p>
          <w:p w14:paraId="1E6B3220" w14:textId="4C1A359F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Supports </w:t>
            </w:r>
            <w:r w:rsidRPr="00E85F99">
              <w:rPr>
                <w:b/>
                <w:bCs/>
                <w:sz w:val="20"/>
              </w:rPr>
              <w:t>personal development</w:t>
            </w:r>
            <w:r w:rsidRPr="00E85F99">
              <w:rPr>
                <w:sz w:val="20"/>
              </w:rPr>
              <w:t xml:space="preserve"> by enabling access to trips and residentials that foster independence and resilience. </w:t>
            </w:r>
          </w:p>
          <w:p w14:paraId="116EABE0" w14:textId="2487FBA4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Improves </w:t>
            </w:r>
            <w:r w:rsidRPr="00E85F99">
              <w:rPr>
                <w:b/>
                <w:bCs/>
                <w:sz w:val="20"/>
              </w:rPr>
              <w:t>engagement and attendance</w:t>
            </w:r>
            <w:r w:rsidRPr="00E85F99">
              <w:rPr>
                <w:sz w:val="20"/>
              </w:rPr>
              <w:t xml:space="preserve"> by helping pupils feel part of the school community. </w:t>
            </w:r>
          </w:p>
          <w:p w14:paraId="5DC47755" w14:textId="0FCD851E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Reduces </w:t>
            </w:r>
            <w:r w:rsidRPr="00E85F99">
              <w:rPr>
                <w:b/>
                <w:bCs/>
                <w:sz w:val="20"/>
              </w:rPr>
              <w:t>financial stress</w:t>
            </w:r>
            <w:r w:rsidRPr="00E85F99">
              <w:rPr>
                <w:sz w:val="20"/>
              </w:rPr>
              <w:t xml:space="preserve"> for families, strengthening home-school relationships. </w:t>
            </w:r>
          </w:p>
          <w:p w14:paraId="390296B8" w14:textId="06982FF4" w:rsidR="00E85F99" w:rsidRPr="00E85F99" w:rsidRDefault="00E85F99" w:rsidP="00A14F10">
            <w:pPr>
              <w:pStyle w:val="TableRowCentered"/>
              <w:numPr>
                <w:ilvl w:val="0"/>
                <w:numId w:val="31"/>
              </w:numPr>
              <w:ind w:right="0"/>
              <w:jc w:val="left"/>
              <w:rPr>
                <w:sz w:val="20"/>
              </w:rPr>
            </w:pPr>
            <w:r w:rsidRPr="00E85F99">
              <w:rPr>
                <w:sz w:val="20"/>
              </w:rPr>
              <w:t xml:space="preserve"> Encourages </w:t>
            </w:r>
            <w:r w:rsidRPr="00E85F99">
              <w:rPr>
                <w:b/>
                <w:bCs/>
                <w:sz w:val="20"/>
              </w:rPr>
              <w:t>positive identity and pride</w:t>
            </w:r>
            <w:r w:rsidRPr="00E85F99">
              <w:rPr>
                <w:sz w:val="20"/>
              </w:rPr>
              <w:t xml:space="preserve"> through access to appropriate school uniform.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CF194" w14:textId="0D0AEC39" w:rsidR="00E85F99" w:rsidRPr="00E85F99" w:rsidRDefault="00E85F99" w:rsidP="00A14F10">
            <w:pPr>
              <w:pStyle w:val="TableRowCentered"/>
              <w:ind w:left="0" w:right="0"/>
              <w:jc w:val="left"/>
              <w:rPr>
                <w:sz w:val="20"/>
              </w:rPr>
            </w:pPr>
            <w:r w:rsidRPr="00E85F99">
              <w:rPr>
                <w:sz w:val="20"/>
              </w:rPr>
              <w:lastRenderedPageBreak/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A962" w14:textId="337883B2" w:rsidR="00E85F99" w:rsidRPr="00E85F99" w:rsidRDefault="002549CB" w:rsidP="00A14F10">
            <w:pPr>
              <w:pStyle w:val="TableRowCentered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  <w:t>£800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3189C35A" w:rsidR="00E66558" w:rsidRDefault="009D71E8" w:rsidP="00120AB1">
      <w:r w:rsidRPr="002549CB">
        <w:rPr>
          <w:b/>
          <w:bCs/>
          <w:color w:val="104F75"/>
          <w:sz w:val="28"/>
          <w:szCs w:val="28"/>
        </w:rPr>
        <w:t xml:space="preserve">Total budgeted cost: £ </w:t>
      </w:r>
      <w:r w:rsidR="002549CB" w:rsidRPr="002549CB">
        <w:rPr>
          <w:i/>
          <w:iCs/>
          <w:color w:val="104F75"/>
          <w:sz w:val="28"/>
          <w:szCs w:val="28"/>
        </w:rPr>
        <w:t>18,540</w:t>
      </w:r>
      <w:r w:rsidR="002549CB">
        <w:rPr>
          <w:i/>
          <w:iCs/>
          <w:color w:val="104F75"/>
          <w:sz w:val="28"/>
          <w:szCs w:val="28"/>
        </w:rPr>
        <w:t xml:space="preserve"> 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12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0"/>
              <w:gridCol w:w="2370"/>
              <w:gridCol w:w="2370"/>
              <w:gridCol w:w="2370"/>
            </w:tblGrid>
            <w:tr w:rsidR="00FB5190" w:rsidRPr="00FB5190" w14:paraId="30BDCFC2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0A82D53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1:1 TA led interventions.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EDF816C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£12378 </w:t>
                  </w:r>
                  <w:r w:rsidRPr="008D7CF9">
                    <w:rPr>
                      <w:rFonts w:cs="Arial"/>
                      <w:color w:val="000000"/>
                      <w:sz w:val="18"/>
                      <w:szCs w:val="18"/>
                    </w:rPr>
                    <w:t> </w:t>
                  </w:r>
                </w:p>
                <w:p w14:paraId="6F74F5E2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+ £660 extra. </w:t>
                  </w:r>
                  <w:r w:rsidRPr="008D7CF9">
                    <w:rPr>
                      <w:rFonts w:cs="Arial"/>
                      <w:color w:val="000000"/>
                      <w:sz w:val="18"/>
                      <w:szCs w:val="18"/>
                    </w:rPr>
                    <w:t> </w:t>
                  </w:r>
                </w:p>
                <w:p w14:paraId="7509C8BF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= £13038 </w:t>
                  </w:r>
                </w:p>
                <w:p w14:paraId="13674C16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CDEB5D7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close the attainment and progress gap between pupil premium pupils and pupils not eligible for pupil premium funding.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6F2EEBF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100% Pupil Premium children received targeted intervention to close progress and attainment gaps where needed. During lockdown this included offering online support. </w:t>
                  </w:r>
                </w:p>
              </w:tc>
            </w:tr>
            <w:tr w:rsidR="00FB5190" w:rsidRPr="00FB5190" w14:paraId="3E43B6C6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CD80C0E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NTP targeted academic intervention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7537957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color w:val="000000"/>
                      <w:sz w:val="18"/>
                      <w:szCs w:val="18"/>
                    </w:rPr>
                    <w:t>£1300  </w:t>
                  </w:r>
                </w:p>
                <w:p w14:paraId="2862A2A6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  <w:p w14:paraId="6B067BF1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2CDAAE2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close the attainment and progress gap incurred by Pupil Premium children over the period of school closures during the covid 19 pandemic. 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7219450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Pupils increased in confidence in their learning and class teachers can see skills transferring into the classroom.   </w:t>
                  </w:r>
                </w:p>
              </w:tc>
            </w:tr>
            <w:tr w:rsidR="00FB5190" w:rsidRPr="00FB5190" w14:paraId="232C6EDF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6C7B17B" w14:textId="2EA8B678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 xml:space="preserve">Pastoral Support from </w:t>
                  </w:r>
                  <w:r w:rsidR="008D7CF9" w:rsidRPr="008D7CF9">
                    <w:rPr>
                      <w:rFonts w:cs="Arial"/>
                      <w:sz w:val="18"/>
                      <w:szCs w:val="18"/>
                    </w:rPr>
                    <w:t xml:space="preserve">Family Support service. 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5F09692" w14:textId="312E5C51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£</w:t>
                  </w:r>
                  <w:r w:rsidR="002549CB" w:rsidRPr="008D7CF9">
                    <w:rPr>
                      <w:rFonts w:cs="Arial"/>
                      <w:sz w:val="18"/>
                      <w:szCs w:val="18"/>
                    </w:rPr>
                    <w:t xml:space="preserve">5,000 </w:t>
                  </w:r>
                  <w:proofErr w:type="spellStart"/>
                  <w:r w:rsidR="002549CB" w:rsidRPr="008D7CF9">
                    <w:rPr>
                      <w:rFonts w:cs="Arial"/>
                      <w:sz w:val="18"/>
                      <w:szCs w:val="18"/>
                    </w:rPr>
                    <w:t>approx</w:t>
                  </w:r>
                  <w:proofErr w:type="spellEnd"/>
                  <w:r w:rsidR="002549CB" w:rsidRPr="008D7CF9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29CD458B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right="150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To provide pastoral support to children and families.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42F1AB8E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support the social and emotional wellbeing of the pupils so that they are better equipped to learn and progress.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C4F3A0E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35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There was 100% engagement with those Pupil Premium families requiring changing lives involvement. Families speak highly of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the support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16731244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color w:val="auto"/>
                      <w:sz w:val="18"/>
                      <w:szCs w:val="18"/>
                    </w:rPr>
                    <w:t> </w:t>
                  </w:r>
                </w:p>
                <w:p w14:paraId="579072C0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35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Children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are able to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attend to their learning and general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day to day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classroom activities with increased success and report feeling happier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as a result of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the input and support.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5B8F047E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color w:val="auto"/>
                      <w:sz w:val="18"/>
                      <w:szCs w:val="18"/>
                    </w:rPr>
                    <w:t> </w:t>
                  </w:r>
                </w:p>
                <w:p w14:paraId="18AC4053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80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During lockdown, twice weekly check-in support was offered to Pupil Premium children and their families. This was well received and enabled families to engage in the online school offer with greater success.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</w:tr>
            <w:tr w:rsidR="00FB5190" w:rsidRPr="00FB5190" w14:paraId="5C357A6A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AA615C2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Curricular and Extra-Curricular enrichment. 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09DAEE2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£2600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C4AF43C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offer a wider range of experiences to broaden their experiences of the world around them.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2887D5B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right="135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All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pupil premium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children attend trips and enrichment days organized by school. 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793E0AE9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FB5190" w:rsidRPr="00FB5190" w14:paraId="1378B25A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AA61266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Resources including Accelerated Reader, iPad/Chromebooks, CPG Workbooks, Times Table Rock Stars, Lexia, Yoto boxes, magazine subscriptions, Seesaw online learning tool.  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201C7706" w14:textId="77777777" w:rsidR="00FB5190" w:rsidRPr="008D7CF9" w:rsidRDefault="00FB5190" w:rsidP="00FB5190">
                  <w:pPr>
                    <w:shd w:val="clear" w:color="auto" w:fill="FFFFFF"/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£1831 </w:t>
                  </w:r>
                </w:p>
                <w:p w14:paraId="7F0EDBD8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814F649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 xml:space="preserve">To enrich and deepen the learning opportunities pupils have </w:t>
                  </w:r>
                  <w:proofErr w:type="gramStart"/>
                  <w:r w:rsidRPr="008D7CF9">
                    <w:rPr>
                      <w:rFonts w:cs="Arial"/>
                      <w:sz w:val="18"/>
                      <w:szCs w:val="18"/>
                    </w:rPr>
                    <w:t>through the use of</w:t>
                  </w:r>
                  <w:proofErr w:type="gramEnd"/>
                  <w:r w:rsidRPr="008D7CF9">
                    <w:rPr>
                      <w:rFonts w:cs="Arial"/>
                      <w:sz w:val="18"/>
                      <w:szCs w:val="18"/>
                    </w:rPr>
                    <w:t xml:space="preserve"> quality resources and teaching approaches.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739426F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90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Accelerated Reader </w:t>
                  </w:r>
                  <w:proofErr w:type="spell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programme</w:t>
                  </w:r>
                  <w:proofErr w:type="spell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has immersed the children in a rich culture of language through texts. 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4AB6762A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color w:val="auto"/>
                      <w:sz w:val="18"/>
                      <w:szCs w:val="18"/>
                    </w:rPr>
                    <w:t> </w:t>
                  </w:r>
                </w:p>
                <w:p w14:paraId="54DFFAEE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35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Teachers and parents have feedback that children continue to have an increased engagement in home- learning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as a result of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the CPG workbooks.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2FAA55DA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color w:val="auto"/>
                      <w:sz w:val="18"/>
                      <w:szCs w:val="18"/>
                    </w:rPr>
                    <w:t> </w:t>
                  </w:r>
                </w:p>
                <w:p w14:paraId="34AC5A6C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35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Use of iPads and Chromebooks has continued to increase with all Pupil Premium pupils using Chromebooks within their daily curriculum this academic year.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  <w:p w14:paraId="5315ACFC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135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color w:val="auto"/>
                      <w:sz w:val="18"/>
                      <w:szCs w:val="18"/>
                    </w:rPr>
                    <w:lastRenderedPageBreak/>
                    <w:t> </w:t>
                  </w:r>
                </w:p>
                <w:p w14:paraId="019A31E4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right="135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Children shared that Seesaw has supported them to engage in their learning and improve the way they record and respond to their learning. 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</w:tr>
            <w:tr w:rsidR="00FB5190" w:rsidRPr="00FB5190" w14:paraId="0EB27C8D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185ED4DB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lastRenderedPageBreak/>
                    <w:t>The Burrow (Nurture Group).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9189058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£2190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E663356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provide social support to students with SEMH barriers.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1CC1E49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90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The Burrow has provided social support to children for 3 hours per week. </w:t>
                  </w:r>
                  <w:proofErr w:type="gramStart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Well</w:t>
                  </w:r>
                  <w:proofErr w:type="gramEnd"/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attended with a waiting list of future pupils. Teachers and parents both report on the effective use of this environment in supporting children with their SEMH.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</w:tr>
            <w:tr w:rsidR="00FB5190" w:rsidRPr="00FB5190" w14:paraId="7688DD74" w14:textId="77777777">
              <w:trPr>
                <w:trHeight w:val="300"/>
              </w:trPr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060D486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Derbyshire Music Hub Wider Opportunities Whole Class Music Lessons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DC600B8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£2000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0166198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8D7CF9">
                    <w:rPr>
                      <w:rFonts w:cs="Arial"/>
                      <w:sz w:val="18"/>
                      <w:szCs w:val="18"/>
                    </w:rPr>
                    <w:t>To provide access to musical tuition to enrich the experiences of pupil premium children.  </w:t>
                  </w:r>
                </w:p>
              </w:tc>
              <w:tc>
                <w:tcPr>
                  <w:tcW w:w="23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35AADA63" w14:textId="77777777" w:rsidR="00FB5190" w:rsidRPr="008D7CF9" w:rsidRDefault="00FB5190" w:rsidP="00FB5190">
                  <w:pPr>
                    <w:suppressAutoHyphens w:val="0"/>
                    <w:autoSpaceDN/>
                    <w:spacing w:after="0" w:line="240" w:lineRule="auto"/>
                    <w:ind w:left="90" w:right="90"/>
                    <w:jc w:val="both"/>
                    <w:textAlignment w:val="baseline"/>
                    <w:rPr>
                      <w:rFonts w:ascii="Segoe UI" w:hAnsi="Segoe UI" w:cs="Segoe UI"/>
                      <w:color w:val="auto"/>
                      <w:sz w:val="18"/>
                      <w:szCs w:val="18"/>
                    </w:rPr>
                  </w:pPr>
                  <w:r w:rsidRPr="008D7CF9"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Feedback from staff, pupils and parents shows that the whole class clarinet opportunities ignited a passion for music inside a large proportion of children, some of which will continue to pursue the instrument with peripatetic lessons. </w:t>
                  </w:r>
                  <w:r w:rsidRPr="008D7CF9"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5023926C" w14:textId="6EB414D4" w:rsidR="0064167B" w:rsidRPr="002F4C6F" w:rsidRDefault="0064167B" w:rsidP="00242093">
            <w:pPr>
              <w:spacing w:before="60"/>
              <w:rPr>
                <w:i/>
                <w:iCs/>
                <w:lang w:eastAsia="en-US"/>
              </w:rPr>
            </w:pPr>
          </w:p>
        </w:tc>
      </w:tr>
    </w:tbl>
    <w:p w14:paraId="2A7D5548" w14:textId="0199D85C" w:rsidR="00E66558" w:rsidRPr="002549CB" w:rsidRDefault="006D6372" w:rsidP="00A82A98">
      <w:pPr>
        <w:pStyle w:val="Heading2"/>
        <w:rPr>
          <w:sz w:val="20"/>
          <w:szCs w:val="20"/>
        </w:rPr>
      </w:pPr>
      <w:r w:rsidRPr="002549CB">
        <w:rPr>
          <w:sz w:val="20"/>
          <w:szCs w:val="20"/>
        </w:rPr>
        <w:lastRenderedPageBreak/>
        <w:t>E</w:t>
      </w:r>
      <w:r w:rsidR="009D71E8" w:rsidRPr="002549CB">
        <w:rPr>
          <w:sz w:val="20"/>
          <w:szCs w:val="20"/>
        </w:rPr>
        <w:t>xternally provided programmes</w:t>
      </w:r>
    </w:p>
    <w:p w14:paraId="2A7D5549" w14:textId="6982BE0C" w:rsidR="00E66558" w:rsidRPr="002549CB" w:rsidRDefault="0B240EAF" w:rsidP="07FFD3D3">
      <w:pPr>
        <w:rPr>
          <w:i/>
          <w:iCs/>
          <w:sz w:val="20"/>
          <w:szCs w:val="20"/>
        </w:rPr>
      </w:pPr>
      <w:r w:rsidRPr="002549CB">
        <w:rPr>
          <w:i/>
          <w:iCs/>
          <w:sz w:val="20"/>
          <w:szCs w:val="20"/>
        </w:rPr>
        <w:t xml:space="preserve">Please include the names of any non-DfE programmes that you </w:t>
      </w:r>
      <w:r w:rsidR="491E3A64" w:rsidRPr="002549CB">
        <w:rPr>
          <w:i/>
          <w:iCs/>
          <w:sz w:val="20"/>
          <w:szCs w:val="20"/>
        </w:rPr>
        <w:t xml:space="preserve">used your pupil premium to fund </w:t>
      </w:r>
      <w:r w:rsidRPr="002549CB">
        <w:rPr>
          <w:i/>
          <w:iCs/>
          <w:sz w:val="20"/>
          <w:szCs w:val="20"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D7500A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Pr="00B43819" w:rsidRDefault="009D71E8" w:rsidP="00F54FCB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 w:rsidRPr="00B43819">
              <w:rPr>
                <w:sz w:val="20"/>
                <w:szCs w:val="20"/>
              </w:rP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Pr="00B43819" w:rsidRDefault="009D71E8" w:rsidP="00F54FCB">
            <w:pPr>
              <w:pStyle w:val="TableHeader"/>
              <w:ind w:left="0" w:right="0"/>
              <w:jc w:val="left"/>
              <w:rPr>
                <w:sz w:val="20"/>
                <w:szCs w:val="20"/>
              </w:rPr>
            </w:pPr>
            <w:r w:rsidRPr="00B43819">
              <w:rPr>
                <w:sz w:val="20"/>
                <w:szCs w:val="20"/>
              </w:rPr>
              <w:t>Provider</w:t>
            </w:r>
          </w:p>
        </w:tc>
      </w:tr>
      <w:tr w:rsidR="00D7500A" w:rsidRPr="008D7CF9" w14:paraId="45549A2F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98F14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TTRS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2DE3C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gramStart"/>
            <w:r w:rsidRPr="008D7CF9">
              <w:rPr>
                <w:rFonts w:cs="Arial"/>
                <w:color w:val="auto"/>
                <w:sz w:val="18"/>
                <w:szCs w:val="18"/>
              </w:rPr>
              <w:t>Time Table</w:t>
            </w:r>
            <w:proofErr w:type="gramEnd"/>
            <w:r w:rsidRPr="008D7CF9">
              <w:rPr>
                <w:rFonts w:cs="Arial"/>
                <w:color w:val="auto"/>
                <w:sz w:val="18"/>
                <w:szCs w:val="18"/>
              </w:rPr>
              <w:t xml:space="preserve"> Rock Stars </w:t>
            </w:r>
          </w:p>
        </w:tc>
      </w:tr>
      <w:tr w:rsidR="00D7500A" w:rsidRPr="008D7CF9" w14:paraId="6EB8B802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BFD5C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Nurture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38C43" w14:textId="0E40C6D2" w:rsidR="00D7500A" w:rsidRPr="008D7CF9" w:rsidRDefault="00BE72B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Family Support </w:t>
            </w:r>
          </w:p>
        </w:tc>
      </w:tr>
      <w:tr w:rsidR="00D7500A" w:rsidRPr="008D7CF9" w14:paraId="7C5BA644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8247B" w14:textId="5887A9D3" w:rsidR="00D7500A" w:rsidRPr="008D7CF9" w:rsidRDefault="00BE72B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Nessy 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C50FB" w14:textId="6999F197" w:rsidR="00D7500A" w:rsidRPr="008D7CF9" w:rsidRDefault="00BE72B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Nessy spelling support </w:t>
            </w:r>
            <w:r w:rsidR="00D7500A" w:rsidRPr="008D7CF9">
              <w:rPr>
                <w:rFonts w:cs="Arial"/>
                <w:color w:val="auto"/>
                <w:sz w:val="18"/>
                <w:szCs w:val="18"/>
              </w:rPr>
              <w:t> </w:t>
            </w:r>
          </w:p>
        </w:tc>
      </w:tr>
      <w:tr w:rsidR="00D7500A" w:rsidRPr="008D7CF9" w14:paraId="36B71324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66CEC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Read Write Inc Phonics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D7B12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Ruth Miskin Training </w:t>
            </w:r>
          </w:p>
        </w:tc>
      </w:tr>
      <w:tr w:rsidR="00D7500A" w:rsidRPr="008D7CF9" w14:paraId="2003EF9D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62F5C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Spelling Shed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3A9BF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Ed Shed Ltd </w:t>
            </w:r>
          </w:p>
        </w:tc>
      </w:tr>
      <w:tr w:rsidR="00D7500A" w:rsidRPr="008D7CF9" w14:paraId="491AFBAA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C0AD0" w14:textId="5CAEC3C1" w:rsidR="00D7500A" w:rsidRPr="008D7CF9" w:rsidRDefault="00BE72B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Read Write Inc </w:t>
            </w:r>
            <w:r w:rsidR="00D7500A" w:rsidRPr="008D7CF9">
              <w:rPr>
                <w:rFonts w:cs="Arial"/>
                <w:color w:val="auto"/>
                <w:sz w:val="18"/>
                <w:szCs w:val="18"/>
              </w:rPr>
              <w:t xml:space="preserve">Phonics </w:t>
            </w:r>
            <w:r w:rsidRPr="008D7CF9">
              <w:rPr>
                <w:rFonts w:cs="Arial"/>
                <w:color w:val="auto"/>
                <w:sz w:val="18"/>
                <w:szCs w:val="18"/>
              </w:rPr>
              <w:t>porta</w:t>
            </w:r>
            <w:r w:rsidR="0085473A" w:rsidRPr="008D7CF9">
              <w:rPr>
                <w:rFonts w:cs="Arial"/>
                <w:color w:val="auto"/>
                <w:sz w:val="18"/>
                <w:szCs w:val="18"/>
              </w:rPr>
              <w:t xml:space="preserve">l </w:t>
            </w:r>
            <w:r w:rsidR="00D7500A" w:rsidRPr="008D7CF9">
              <w:rPr>
                <w:rFonts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7B0EB" w14:textId="259ECD38" w:rsidR="00D7500A" w:rsidRPr="008D7CF9" w:rsidRDefault="0085473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Read, Write, Inc </w:t>
            </w:r>
          </w:p>
        </w:tc>
      </w:tr>
      <w:tr w:rsidR="00D7500A" w:rsidRPr="008D7CF9" w14:paraId="701942A6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58FDC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Accelerated Reader 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CC25D" w14:textId="77777777" w:rsidR="00D7500A" w:rsidRPr="008D7CF9" w:rsidRDefault="00D7500A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>Renaissance Learning </w:t>
            </w:r>
          </w:p>
        </w:tc>
      </w:tr>
      <w:tr w:rsidR="0085473A" w:rsidRPr="008D7CF9" w14:paraId="0E76A420" w14:textId="77777777" w:rsidTr="0085473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</w:tblPrEx>
        <w:trPr>
          <w:trHeight w:val="300"/>
        </w:trPr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1D1E" w14:textId="581B9906" w:rsidR="0085473A" w:rsidRPr="008D7CF9" w:rsidRDefault="00B43819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cs="Arial"/>
                <w:color w:val="auto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Picture News </w:t>
            </w:r>
          </w:p>
        </w:tc>
        <w:tc>
          <w:tcPr>
            <w:tcW w:w="4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7CD95" w14:textId="67F10059" w:rsidR="0085473A" w:rsidRPr="008D7CF9" w:rsidRDefault="00B43819" w:rsidP="00D7500A">
            <w:pPr>
              <w:suppressAutoHyphens w:val="0"/>
              <w:autoSpaceDN/>
              <w:spacing w:after="0" w:line="240" w:lineRule="auto"/>
              <w:ind w:left="45" w:right="45"/>
              <w:textAlignment w:val="baseline"/>
              <w:rPr>
                <w:rFonts w:cs="Arial"/>
                <w:color w:val="auto"/>
                <w:sz w:val="18"/>
                <w:szCs w:val="18"/>
              </w:rPr>
            </w:pPr>
            <w:r w:rsidRPr="008D7CF9">
              <w:rPr>
                <w:rFonts w:cs="Arial"/>
                <w:color w:val="auto"/>
                <w:sz w:val="18"/>
                <w:szCs w:val="18"/>
              </w:rPr>
              <w:t xml:space="preserve">Picture News </w:t>
            </w:r>
          </w:p>
        </w:tc>
      </w:tr>
    </w:tbl>
    <w:p w14:paraId="2A7D555F" w14:textId="77777777" w:rsidR="00E66558" w:rsidRPr="008D7CF9" w:rsidRDefault="00E66558">
      <w:pPr>
        <w:spacing w:after="0" w:line="240" w:lineRule="auto"/>
        <w:rPr>
          <w:sz w:val="18"/>
          <w:szCs w:val="18"/>
        </w:rPr>
      </w:pPr>
    </w:p>
    <w:bookmarkEnd w:id="16"/>
    <w:bookmarkEnd w:id="17"/>
    <w:bookmarkEnd w:id="18"/>
    <w:p w14:paraId="2A7D5564" w14:textId="77777777" w:rsidR="00E66558" w:rsidRDefault="00E66558"/>
    <w:sectPr w:rsidR="00E66558">
      <w:headerReference w:type="default" r:id="rId20"/>
      <w:footerReference w:type="default" r:id="rId21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C7241" w14:textId="77777777" w:rsidR="004974F5" w:rsidRDefault="004974F5">
      <w:pPr>
        <w:spacing w:after="0" w:line="240" w:lineRule="auto"/>
      </w:pPr>
      <w:r>
        <w:separator/>
      </w:r>
    </w:p>
  </w:endnote>
  <w:endnote w:type="continuationSeparator" w:id="0">
    <w:p w14:paraId="125A01D0" w14:textId="77777777" w:rsidR="004974F5" w:rsidRDefault="004974F5">
      <w:pPr>
        <w:spacing w:after="0" w:line="240" w:lineRule="auto"/>
      </w:pPr>
      <w:r>
        <w:continuationSeparator/>
      </w:r>
    </w:p>
  </w:endnote>
  <w:endnote w:type="continuationNotice" w:id="1">
    <w:p w14:paraId="1A883A64" w14:textId="77777777" w:rsidR="004974F5" w:rsidRDefault="004974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77777777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06EBC" w14:textId="77777777" w:rsidR="004974F5" w:rsidRDefault="004974F5">
      <w:pPr>
        <w:spacing w:after="0" w:line="240" w:lineRule="auto"/>
      </w:pPr>
      <w:r>
        <w:separator/>
      </w:r>
    </w:p>
  </w:footnote>
  <w:footnote w:type="continuationSeparator" w:id="0">
    <w:p w14:paraId="22328CDF" w14:textId="77777777" w:rsidR="004974F5" w:rsidRDefault="004974F5">
      <w:pPr>
        <w:spacing w:after="0" w:line="240" w:lineRule="auto"/>
      </w:pPr>
      <w:r>
        <w:continuationSeparator/>
      </w:r>
    </w:p>
  </w:footnote>
  <w:footnote w:type="continuationNotice" w:id="1">
    <w:p w14:paraId="72F0189D" w14:textId="77777777" w:rsidR="004974F5" w:rsidRDefault="004974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83AA7"/>
    <w:multiLevelType w:val="multilevel"/>
    <w:tmpl w:val="FC40AC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i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A4FAC"/>
    <w:multiLevelType w:val="multilevel"/>
    <w:tmpl w:val="FA147ED8"/>
    <w:lvl w:ilvl="0">
      <w:start w:val="1"/>
      <w:numFmt w:val="bullet"/>
      <w:lvlText w:val=""/>
      <w:lvlJc w:val="left"/>
      <w:rPr>
        <w:rFonts w:ascii="Wingdings" w:hAnsi="Wingdings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CED1A88"/>
    <w:multiLevelType w:val="multilevel"/>
    <w:tmpl w:val="8836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05DA6"/>
    <w:multiLevelType w:val="multilevel"/>
    <w:tmpl w:val="FB14D1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A62257"/>
    <w:multiLevelType w:val="multilevel"/>
    <w:tmpl w:val="4A0C01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7" w15:restartNumberingAfterBreak="0">
    <w:nsid w:val="1A696C4C"/>
    <w:multiLevelType w:val="hybridMultilevel"/>
    <w:tmpl w:val="B91CE3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161CB"/>
    <w:multiLevelType w:val="multilevel"/>
    <w:tmpl w:val="1AFA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10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0CC6F9F"/>
    <w:multiLevelType w:val="hybridMultilevel"/>
    <w:tmpl w:val="C94E6D0E"/>
    <w:lvl w:ilvl="0" w:tplc="0809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D636412"/>
    <w:multiLevelType w:val="hybridMultilevel"/>
    <w:tmpl w:val="9BE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36A92BEB"/>
    <w:multiLevelType w:val="multilevel"/>
    <w:tmpl w:val="1AFA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D3A68"/>
    <w:multiLevelType w:val="hybridMultilevel"/>
    <w:tmpl w:val="E01638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B6B07"/>
    <w:multiLevelType w:val="multilevel"/>
    <w:tmpl w:val="95649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4462AC0"/>
    <w:multiLevelType w:val="hybridMultilevel"/>
    <w:tmpl w:val="77C674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3F0FAF"/>
    <w:multiLevelType w:val="hybridMultilevel"/>
    <w:tmpl w:val="C8DADD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A86671C"/>
    <w:multiLevelType w:val="multilevel"/>
    <w:tmpl w:val="1AFA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1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4711259">
    <w:abstractNumId w:val="13"/>
  </w:num>
  <w:num w:numId="2" w16cid:durableId="1628730595">
    <w:abstractNumId w:val="10"/>
  </w:num>
  <w:num w:numId="3" w16cid:durableId="497188144">
    <w:abstractNumId w:val="14"/>
  </w:num>
  <w:num w:numId="4" w16cid:durableId="1138914232">
    <w:abstractNumId w:val="16"/>
  </w:num>
  <w:num w:numId="5" w16cid:durableId="857932188">
    <w:abstractNumId w:val="5"/>
  </w:num>
  <w:num w:numId="6" w16cid:durableId="798501009">
    <w:abstractNumId w:val="18"/>
  </w:num>
  <w:num w:numId="7" w16cid:durableId="1210847263">
    <w:abstractNumId w:val="26"/>
  </w:num>
  <w:num w:numId="8" w16cid:durableId="982348153">
    <w:abstractNumId w:val="31"/>
  </w:num>
  <w:num w:numId="9" w16cid:durableId="1529290868">
    <w:abstractNumId w:val="29"/>
  </w:num>
  <w:num w:numId="10" w16cid:durableId="1171066271">
    <w:abstractNumId w:val="28"/>
  </w:num>
  <w:num w:numId="11" w16cid:durableId="1453552857">
    <w:abstractNumId w:val="12"/>
  </w:num>
  <w:num w:numId="12" w16cid:durableId="1812097430">
    <w:abstractNumId w:val="30"/>
  </w:num>
  <w:num w:numId="13" w16cid:durableId="42288650">
    <w:abstractNumId w:val="23"/>
  </w:num>
  <w:num w:numId="14" w16cid:durableId="1721712531">
    <w:abstractNumId w:val="19"/>
  </w:num>
  <w:num w:numId="15" w16cid:durableId="1235432793">
    <w:abstractNumId w:val="9"/>
  </w:num>
  <w:num w:numId="16" w16cid:durableId="884678859">
    <w:abstractNumId w:val="6"/>
  </w:num>
  <w:num w:numId="17" w16cid:durableId="826165421">
    <w:abstractNumId w:val="20"/>
  </w:num>
  <w:num w:numId="18" w16cid:durableId="1890413751">
    <w:abstractNumId w:val="22"/>
  </w:num>
  <w:num w:numId="19" w16cid:durableId="428357789">
    <w:abstractNumId w:val="0"/>
  </w:num>
  <w:num w:numId="20" w16cid:durableId="1467162459">
    <w:abstractNumId w:val="4"/>
  </w:num>
  <w:num w:numId="21" w16cid:durableId="203101033">
    <w:abstractNumId w:val="3"/>
  </w:num>
  <w:num w:numId="22" w16cid:durableId="55663139">
    <w:abstractNumId w:val="8"/>
  </w:num>
  <w:num w:numId="23" w16cid:durableId="403534361">
    <w:abstractNumId w:val="17"/>
  </w:num>
  <w:num w:numId="24" w16cid:durableId="1991901656">
    <w:abstractNumId w:val="27"/>
  </w:num>
  <w:num w:numId="25" w16cid:durableId="1058943222">
    <w:abstractNumId w:val="1"/>
  </w:num>
  <w:num w:numId="26" w16cid:durableId="2002927274">
    <w:abstractNumId w:val="2"/>
  </w:num>
  <w:num w:numId="27" w16cid:durableId="2131976021">
    <w:abstractNumId w:val="7"/>
  </w:num>
  <w:num w:numId="28" w16cid:durableId="912154580">
    <w:abstractNumId w:val="11"/>
  </w:num>
  <w:num w:numId="29" w16cid:durableId="570889452">
    <w:abstractNumId w:val="25"/>
  </w:num>
  <w:num w:numId="30" w16cid:durableId="1224873540">
    <w:abstractNumId w:val="24"/>
  </w:num>
  <w:num w:numId="31" w16cid:durableId="944577082">
    <w:abstractNumId w:val="21"/>
  </w:num>
  <w:num w:numId="32" w16cid:durableId="15967910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77E7A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2969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5C19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49CB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97A3B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3540"/>
    <w:rsid w:val="00336200"/>
    <w:rsid w:val="00337418"/>
    <w:rsid w:val="003434F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3BD7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6728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974F5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769DF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1A9C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47D1"/>
    <w:rsid w:val="006652DD"/>
    <w:rsid w:val="006671BF"/>
    <w:rsid w:val="00671AEB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35C8"/>
    <w:rsid w:val="006F5319"/>
    <w:rsid w:val="006F55FD"/>
    <w:rsid w:val="006F5D21"/>
    <w:rsid w:val="007061DA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50CA0"/>
    <w:rsid w:val="00852A2F"/>
    <w:rsid w:val="0085473A"/>
    <w:rsid w:val="008608EE"/>
    <w:rsid w:val="00860B07"/>
    <w:rsid w:val="008616F6"/>
    <w:rsid w:val="0086259C"/>
    <w:rsid w:val="00866582"/>
    <w:rsid w:val="008674ED"/>
    <w:rsid w:val="0087074C"/>
    <w:rsid w:val="00874913"/>
    <w:rsid w:val="00875E05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62E2"/>
    <w:rsid w:val="008C7DD3"/>
    <w:rsid w:val="008D054C"/>
    <w:rsid w:val="008D7CF9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2ED1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14F10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3819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96200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E72BA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00A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2711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5F99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B5190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78BE91C"/>
    <w:rsid w:val="1A172959"/>
    <w:rsid w:val="1CBF4D92"/>
    <w:rsid w:val="2497129E"/>
    <w:rsid w:val="2860AB8E"/>
    <w:rsid w:val="2C86B02C"/>
    <w:rsid w:val="2FFB967E"/>
    <w:rsid w:val="31CC4DD9"/>
    <w:rsid w:val="35F43845"/>
    <w:rsid w:val="380BAE89"/>
    <w:rsid w:val="3A3F1ACF"/>
    <w:rsid w:val="3BE13FA2"/>
    <w:rsid w:val="3C5A6419"/>
    <w:rsid w:val="3EA4202B"/>
    <w:rsid w:val="3ECBA404"/>
    <w:rsid w:val="407F390E"/>
    <w:rsid w:val="40E5EF91"/>
    <w:rsid w:val="418407A1"/>
    <w:rsid w:val="4251025D"/>
    <w:rsid w:val="491E3A64"/>
    <w:rsid w:val="4BF69EA0"/>
    <w:rsid w:val="5726C435"/>
    <w:rsid w:val="5C40C457"/>
    <w:rsid w:val="5EF9615D"/>
    <w:rsid w:val="5F3A7B6B"/>
    <w:rsid w:val="617B4808"/>
    <w:rsid w:val="625D1A15"/>
    <w:rsid w:val="6948C1C2"/>
    <w:rsid w:val="6D28B1AF"/>
    <w:rsid w:val="6D616F43"/>
    <w:rsid w:val="6EB73EE5"/>
    <w:rsid w:val="709C33EC"/>
    <w:rsid w:val="7A889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character" w:customStyle="1" w:styleId="normaltextrun">
    <w:name w:val="normaltextrun"/>
    <w:basedOn w:val="DefaultParagraphFont"/>
    <w:rsid w:val="00077E7A"/>
  </w:style>
  <w:style w:type="character" w:customStyle="1" w:styleId="eop">
    <w:name w:val="eop"/>
    <w:basedOn w:val="DefaultParagraphFont"/>
    <w:rsid w:val="00077E7A"/>
  </w:style>
  <w:style w:type="paragraph" w:customStyle="1" w:styleId="paragraph">
    <w:name w:val="paragraph"/>
    <w:basedOn w:val="Normal"/>
    <w:rsid w:val="00077E7A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ducationendowmentfoundation.org.uk/education-evidence/using-pupil-premium" TargetMode="External"/><Relationship Id="rId18" Type="http://schemas.openxmlformats.org/officeDocument/2006/relationships/hyperlink" Target="https://educationendowmentfoundation.org.uk/education-evidence/teaching-learning-toolkit/teaching-assistant-intervention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media/65cf69384239310011b7b91f/Using_Pupil_Premium_-_Guidance_for_School_Leaders.pdf" TargetMode="External"/><Relationship Id="rId17" Type="http://schemas.openxmlformats.org/officeDocument/2006/relationships/hyperlink" Target="https://d2tic4wvo1iusb.cloudfront.net/production/eef-guidance-reports/literacy-ks2/EEF-KS2-lit-2nd-Recommendations-poster.pdf?v=170556890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ducationendowmentfoundation.org.uk/tools/assessing-and-monitoring-pupil-progress/testing/standardised-tests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endowmentfoundation.org.uk/education-evidence/using-pupil-premium" TargetMode="External"/><Relationship Id="rId5" Type="http://schemas.openxmlformats.org/officeDocument/2006/relationships/styles" Target="styles.xml"/><Relationship Id="rId15" Type="http://schemas.openxmlformats.org/officeDocument/2006/relationships/hyperlink" Target="https://educationendowmentfoundation.org.uk/public/files/Publications/SEL/EEF_Social_and_Emotional_Learning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educationendowmentfoundation.org.uk/evidence-summaries/teaching-learning-toolkit/phonic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ssets.publishing.service.gov.uk/media/65cf69384239310011b7b91f/Using_Pupil_Premium_-_Guidance_for_School_Leaders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7DB7B8C2781948BB3622E89D989B5B" ma:contentTypeVersion="16" ma:contentTypeDescription="Create a new document." ma:contentTypeScope="" ma:versionID="545471a947bf71747c09aa3f2fc1f2df">
  <xsd:schema xmlns:xsd="http://www.w3.org/2001/XMLSchema" xmlns:xs="http://www.w3.org/2001/XMLSchema" xmlns:p="http://schemas.microsoft.com/office/2006/metadata/properties" xmlns:ns2="97b2a9fb-0d09-4781-afd0-eebe76da989a" xmlns:ns3="6e5ac91f-06b3-4506-a90e-9fa8632a5b25" targetNamespace="http://schemas.microsoft.com/office/2006/metadata/properties" ma:root="true" ma:fieldsID="486c8dcece11eca412428de9ea1cf2e2" ns2:_="" ns3:_="">
    <xsd:import namespace="97b2a9fb-0d09-4781-afd0-eebe76da989a"/>
    <xsd:import namespace="6e5ac91f-06b3-4506-a90e-9fa8632a5b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2a9fb-0d09-4781-afd0-eebe76da98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845e15-7c8d-4d3e-96b8-24b3ef8683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ac91f-06b3-4506-a90e-9fa8632a5b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0b6ccdc-267b-4d45-b17b-e55b94b173c8}" ma:internalName="TaxCatchAll" ma:showField="CatchAllData" ma:web="6e5ac91f-06b3-4506-a90e-9fa8632a5b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b2a9fb-0d09-4781-afd0-eebe76da989a">
      <Terms xmlns="http://schemas.microsoft.com/office/infopath/2007/PartnerControls"/>
    </lcf76f155ced4ddcb4097134ff3c332f>
    <TaxCatchAll xmlns="6e5ac91f-06b3-4506-a90e-9fa8632a5b25" xsi:nil="true"/>
  </documentManagement>
</p:properties>
</file>

<file path=customXml/itemProps1.xml><?xml version="1.0" encoding="utf-8"?>
<ds:datastoreItem xmlns:ds="http://schemas.openxmlformats.org/officeDocument/2006/customXml" ds:itemID="{8EADD36B-C620-43F2-AC74-679199FB8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2a9fb-0d09-4781-afd0-eebe76da989a"/>
    <ds:schemaRef ds:uri="6e5ac91f-06b3-4506-a90e-9fa8632a5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0A6A0-A72B-4C8B-B958-97127F5ABD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127948-554F-470D-AD1C-FF5240C66D86}">
  <ds:schemaRefs>
    <ds:schemaRef ds:uri="http://schemas.microsoft.com/office/2006/metadata/properties"/>
    <ds:schemaRef ds:uri="http://schemas.microsoft.com/office/infopath/2007/PartnerControls"/>
    <ds:schemaRef ds:uri="97b2a9fb-0d09-4781-afd0-eebe76da989a"/>
    <ds:schemaRef ds:uri="6e5ac91f-06b3-4506-a90e-9fa8632a5b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2573</Words>
  <Characters>14669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Mark Knight</cp:lastModifiedBy>
  <cp:revision>2</cp:revision>
  <cp:lastPrinted>2014-09-18T05:26:00Z</cp:lastPrinted>
  <dcterms:created xsi:type="dcterms:W3CDTF">2026-02-21T09:26:00Z</dcterms:created>
  <dcterms:modified xsi:type="dcterms:W3CDTF">2026-02-21T09:26:00Z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IWPGroupOOB">
    <vt:lpwstr>Communications Directorate</vt:lpwstr>
  </property>
  <property fmtid="{D5CDD505-2E9C-101B-9397-08002B2CF9AE}" pid="4" name="_dlc_DocIdItemGuid">
    <vt:lpwstr>f1dd1af3-30bb-446e-af34-5327635f4b16</vt:lpwstr>
  </property>
  <property fmtid="{D5CDD505-2E9C-101B-9397-08002B2CF9AE}" pid="5" name="IWPOrganisationalUnit">
    <vt:lpwstr>3;#DfE|cc08a6d4-dfde-4d0f-bd85-069ebcef80d5</vt:lpwstr>
  </property>
  <property fmtid="{D5CDD505-2E9C-101B-9397-08002B2CF9AE}" pid="6" name="IWPOwner">
    <vt:lpwstr>1;#DfE|a484111e-5b24-4ad9-9778-c536c8c88985</vt:lpwstr>
  </property>
  <property fmtid="{D5CDD505-2E9C-101B-9397-08002B2CF9AE}" pid="7" name="IWPSubject">
    <vt:lpwstr/>
  </property>
  <property fmtid="{D5CDD505-2E9C-101B-9397-08002B2CF9AE}" pid="8" name="IWPFunction">
    <vt:lpwstr/>
  </property>
  <property fmtid="{D5CDD505-2E9C-101B-9397-08002B2CF9AE}" pid="9" name="IWPSiteType">
    <vt:lpwstr/>
  </property>
  <property fmtid="{D5CDD505-2E9C-101B-9397-08002B2CF9AE}" pid="10" name="IWPRightsProtectiveMarking">
    <vt:lpwstr>2;#Official|0884c477-2e62-47ea-b19c-5af6e91124c5</vt:lpwstr>
  </property>
  <property fmtid="{D5CDD505-2E9C-101B-9397-08002B2CF9AE}" pid="11" name="Site">
    <vt:lpwstr>22;#Communic​ati​ons|60b3cc5e-d979-4a7a-b73d-c058e341a548</vt:lpwstr>
  </property>
  <property fmtid="{D5CDD505-2E9C-101B-9397-08002B2CF9AE}" pid="12" name="ContentTypeId">
    <vt:lpwstr>0x010100F47DB7B8C2781948BB3622E89D989B5B</vt:lpwstr>
  </property>
  <property fmtid="{D5CDD505-2E9C-101B-9397-08002B2CF9AE}" pid="13" name="MediaServiceImageTags">
    <vt:lpwstr/>
  </property>
</Properties>
</file>